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5963" w14:textId="77777777" w:rsidR="00A955FB" w:rsidRPr="00625D95" w:rsidRDefault="00A955FB" w:rsidP="00A955FB">
      <w:pPr>
        <w:pStyle w:val="NormalWeb"/>
        <w:pBdr>
          <w:bottom w:val="single" w:sz="12" w:space="1" w:color="auto"/>
        </w:pBdr>
        <w:spacing w:line="432" w:lineRule="atLeast"/>
        <w:jc w:val="center"/>
        <w:rPr>
          <w:color w:val="000000"/>
          <w:sz w:val="22"/>
          <w:szCs w:val="22"/>
        </w:rPr>
      </w:pPr>
      <w:r w:rsidRPr="000F047B">
        <w:rPr>
          <w:color w:val="000000"/>
          <w:sz w:val="22"/>
          <w:szCs w:val="22"/>
        </w:rPr>
        <w:t>Introduction</w:t>
      </w:r>
    </w:p>
    <w:p w14:paraId="37C6034E" w14:textId="77777777" w:rsidR="00A955FB" w:rsidRDefault="00A955FB" w:rsidP="00A955FB">
      <w:pPr>
        <w:pStyle w:val="NormalWeb"/>
        <w:spacing w:line="432" w:lineRule="atLeast"/>
        <w:rPr>
          <w:color w:val="000000"/>
          <w:sz w:val="21"/>
          <w:szCs w:val="21"/>
        </w:rPr>
      </w:pPr>
      <w:r w:rsidRPr="00A46040">
        <w:rPr>
          <w:color w:val="000000"/>
          <w:sz w:val="21"/>
          <w:szCs w:val="21"/>
        </w:rPr>
        <w:t xml:space="preserve">Welcome to a study of 1 John, a most relevant and needed epistle in the life of the church today. With eyes wide open and ears that are acutely attentive, we can’t help but give ruminative notice to the world around us that holds quite the potential to grip a life with doubt, fear, and uncertainty.  </w:t>
      </w:r>
    </w:p>
    <w:p w14:paraId="4279A718" w14:textId="77777777" w:rsidR="00A955FB" w:rsidRPr="00A46040" w:rsidRDefault="00A955FB" w:rsidP="00A955FB">
      <w:pPr>
        <w:pStyle w:val="NormalWeb"/>
        <w:spacing w:line="432" w:lineRule="atLeast"/>
        <w:rPr>
          <w:color w:val="000000"/>
          <w:sz w:val="21"/>
          <w:szCs w:val="21"/>
        </w:rPr>
      </w:pPr>
    </w:p>
    <w:p w14:paraId="500C22CD"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 xml:space="preserve">The great and rapid sin of decaying morality engulfing most of mankind </w:t>
      </w:r>
    </w:p>
    <w:p w14:paraId="7C9FFF91"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The overwhelming rise in false preachers, false teachers, self-proclaimed prophets, and apostasy (</w:t>
      </w:r>
      <w:r w:rsidRPr="00A46040">
        <w:rPr>
          <w:i/>
          <w:color w:val="000000"/>
          <w:sz w:val="21"/>
          <w:szCs w:val="21"/>
        </w:rPr>
        <w:t>the embracing of their false theology and doctrine</w:t>
      </w:r>
      <w:r w:rsidRPr="00A46040">
        <w:rPr>
          <w:color w:val="000000"/>
          <w:sz w:val="21"/>
          <w:szCs w:val="21"/>
        </w:rPr>
        <w:t>)</w:t>
      </w:r>
      <w:r>
        <w:rPr>
          <w:color w:val="000000"/>
          <w:sz w:val="21"/>
          <w:szCs w:val="21"/>
        </w:rPr>
        <w:t>, among professing believers</w:t>
      </w:r>
      <w:r w:rsidRPr="00A46040">
        <w:rPr>
          <w:color w:val="000000"/>
          <w:sz w:val="21"/>
          <w:szCs w:val="21"/>
        </w:rPr>
        <w:t xml:space="preserve"> </w:t>
      </w:r>
    </w:p>
    <w:p w14:paraId="211C4980"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 xml:space="preserve">The blasphemous yawning in the face of God toward His law, testimonies, statutes/precepts, commandments, and judgements of the </w:t>
      </w:r>
      <w:proofErr w:type="gramStart"/>
      <w:r w:rsidRPr="00A46040">
        <w:rPr>
          <w:color w:val="000000"/>
          <w:sz w:val="21"/>
          <w:szCs w:val="21"/>
        </w:rPr>
        <w:t>Lord.*</w:t>
      </w:r>
      <w:proofErr w:type="gramEnd"/>
    </w:p>
    <w:p w14:paraId="553C75A9"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Heightened self-awareness, self-preoccupation, self-created wills for self-awarding ambitions</w:t>
      </w:r>
    </w:p>
    <w:p w14:paraId="0B7ABD26"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Nation rising against nation, kingdom against kingdom, ruler against ruler, people against people, family against family, believer against believer</w:t>
      </w:r>
    </w:p>
    <w:p w14:paraId="7EB70BBB"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 xml:space="preserve">The </w:t>
      </w:r>
      <w:r>
        <w:rPr>
          <w:color w:val="000000"/>
          <w:sz w:val="21"/>
          <w:szCs w:val="21"/>
        </w:rPr>
        <w:t xml:space="preserve">growing and </w:t>
      </w:r>
      <w:r w:rsidRPr="00A46040">
        <w:rPr>
          <w:color w:val="000000"/>
          <w:sz w:val="21"/>
          <w:szCs w:val="21"/>
        </w:rPr>
        <w:t xml:space="preserve">barbaric persecution and unprecedented suffering of Christians </w:t>
      </w:r>
    </w:p>
    <w:p w14:paraId="4F49F639"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Calling evil good and good evil – normalizing sin and criminalizing righteousness</w:t>
      </w:r>
    </w:p>
    <w:p w14:paraId="6377DB1F"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Cradling a temperament of tolerance when the Truth (the Word of God) is being compromised for the sake of comfort</w:t>
      </w:r>
      <w:r>
        <w:rPr>
          <w:color w:val="000000"/>
          <w:sz w:val="21"/>
          <w:szCs w:val="21"/>
        </w:rPr>
        <w:t xml:space="preserve"> and affluence </w:t>
      </w:r>
    </w:p>
    <w:p w14:paraId="081E1C1E"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 xml:space="preserve">Wrongfully handling the Word of God – </w:t>
      </w:r>
      <w:r>
        <w:rPr>
          <w:color w:val="000000"/>
          <w:sz w:val="21"/>
          <w:szCs w:val="21"/>
        </w:rPr>
        <w:t xml:space="preserve">lack of love for and study of God’s Word - </w:t>
      </w:r>
      <w:r w:rsidRPr="00A46040">
        <w:rPr>
          <w:color w:val="000000"/>
          <w:sz w:val="21"/>
          <w:szCs w:val="21"/>
        </w:rPr>
        <w:t>exchanging truth for ‘new revelations’</w:t>
      </w:r>
      <w:r>
        <w:rPr>
          <w:color w:val="000000"/>
          <w:sz w:val="21"/>
          <w:szCs w:val="21"/>
        </w:rPr>
        <w:t xml:space="preserve"> and ‘personal interpretations’</w:t>
      </w:r>
    </w:p>
    <w:p w14:paraId="062954F0" w14:textId="77777777" w:rsidR="00A955FB" w:rsidRPr="00A46040" w:rsidRDefault="00A955FB" w:rsidP="00A955FB">
      <w:pPr>
        <w:pStyle w:val="NormalWeb"/>
        <w:numPr>
          <w:ilvl w:val="0"/>
          <w:numId w:val="1"/>
        </w:numPr>
        <w:spacing w:line="432" w:lineRule="atLeast"/>
        <w:rPr>
          <w:color w:val="000000"/>
          <w:sz w:val="21"/>
          <w:szCs w:val="21"/>
        </w:rPr>
      </w:pPr>
      <w:r w:rsidRPr="00A46040">
        <w:rPr>
          <w:color w:val="000000"/>
          <w:sz w:val="21"/>
          <w:szCs w:val="21"/>
        </w:rPr>
        <w:t xml:space="preserve">Increase of Gnosticism, Pantheism, </w:t>
      </w:r>
      <w:r>
        <w:rPr>
          <w:color w:val="000000"/>
          <w:sz w:val="21"/>
          <w:szCs w:val="21"/>
        </w:rPr>
        <w:t xml:space="preserve">Universalism, Post-Modernism, Emerging Church philosophies (undermining and dismissing Scriptural clarity and certainty), </w:t>
      </w:r>
      <w:r w:rsidRPr="00A46040">
        <w:rPr>
          <w:color w:val="000000"/>
          <w:sz w:val="21"/>
          <w:szCs w:val="21"/>
        </w:rPr>
        <w:t>and Henotheism among professing Christians</w:t>
      </w:r>
      <w:r>
        <w:rPr>
          <w:color w:val="000000"/>
          <w:sz w:val="21"/>
          <w:szCs w:val="21"/>
        </w:rPr>
        <w:t xml:space="preserve"> </w:t>
      </w:r>
    </w:p>
    <w:p w14:paraId="7AAC2AD7" w14:textId="77777777" w:rsidR="00A955FB" w:rsidRPr="00F85988" w:rsidRDefault="00A955FB" w:rsidP="00A955FB">
      <w:pPr>
        <w:pStyle w:val="NormalWeb"/>
        <w:numPr>
          <w:ilvl w:val="0"/>
          <w:numId w:val="1"/>
        </w:numPr>
        <w:spacing w:line="432" w:lineRule="atLeast"/>
        <w:rPr>
          <w:color w:val="000000"/>
          <w:sz w:val="21"/>
          <w:szCs w:val="21"/>
        </w:rPr>
      </w:pPr>
      <w:r w:rsidRPr="00A46040">
        <w:rPr>
          <w:color w:val="000000"/>
          <w:sz w:val="21"/>
          <w:szCs w:val="21"/>
        </w:rPr>
        <w:t xml:space="preserve">The clandestinely calloused heart of </w:t>
      </w:r>
      <w:r>
        <w:rPr>
          <w:color w:val="000000"/>
          <w:sz w:val="21"/>
          <w:szCs w:val="21"/>
        </w:rPr>
        <w:t xml:space="preserve">self-deceived </w:t>
      </w:r>
      <w:r w:rsidRPr="00A46040">
        <w:rPr>
          <w:color w:val="000000"/>
          <w:sz w:val="21"/>
          <w:szCs w:val="21"/>
        </w:rPr>
        <w:t>hypocrites who profess Christ</w:t>
      </w:r>
      <w:r>
        <w:rPr>
          <w:color w:val="000000"/>
          <w:sz w:val="21"/>
          <w:szCs w:val="21"/>
        </w:rPr>
        <w:t xml:space="preserve">, yet, live lukewarm </w:t>
      </w:r>
    </w:p>
    <w:p w14:paraId="39F46807" w14:textId="77777777" w:rsidR="00A955FB" w:rsidRPr="003306BB" w:rsidRDefault="00A955FB" w:rsidP="00A955FB">
      <w:pPr>
        <w:pStyle w:val="NormalWeb"/>
        <w:numPr>
          <w:ilvl w:val="0"/>
          <w:numId w:val="1"/>
        </w:numPr>
        <w:spacing w:line="432" w:lineRule="atLeast"/>
        <w:rPr>
          <w:i/>
          <w:iCs/>
          <w:sz w:val="16"/>
          <w:szCs w:val="16"/>
        </w:rPr>
      </w:pPr>
      <w:r>
        <w:rPr>
          <w:color w:val="000000"/>
          <w:sz w:val="21"/>
          <w:szCs w:val="21"/>
        </w:rPr>
        <w:t>The</w:t>
      </w:r>
      <w:r w:rsidRPr="00A46040">
        <w:rPr>
          <w:color w:val="000000"/>
          <w:sz w:val="21"/>
          <w:szCs w:val="21"/>
        </w:rPr>
        <w:t xml:space="preserve"> lack of assurance of salvation –</w:t>
      </w:r>
      <w:r>
        <w:rPr>
          <w:color w:val="000000"/>
          <w:sz w:val="21"/>
          <w:szCs w:val="21"/>
        </w:rPr>
        <w:t xml:space="preserve"> </w:t>
      </w:r>
      <w:r w:rsidRPr="00F85988">
        <w:rPr>
          <w:i/>
          <w:iCs/>
          <w:color w:val="000000"/>
          <w:sz w:val="21"/>
          <w:szCs w:val="21"/>
        </w:rPr>
        <w:t>many</w:t>
      </w:r>
      <w:r>
        <w:rPr>
          <w:color w:val="000000"/>
          <w:sz w:val="21"/>
          <w:szCs w:val="21"/>
        </w:rPr>
        <w:t xml:space="preserve"> live professing Christ; not possessing Christ </w:t>
      </w:r>
      <w:r w:rsidRPr="003306BB">
        <w:rPr>
          <w:i/>
          <w:iCs/>
          <w:color w:val="000000"/>
          <w:sz w:val="16"/>
          <w:szCs w:val="16"/>
        </w:rPr>
        <w:t>(Matt.7:21-23)</w:t>
      </w:r>
    </w:p>
    <w:p w14:paraId="70479A00" w14:textId="77777777" w:rsidR="00A955FB" w:rsidRDefault="00A955FB" w:rsidP="00A955FB">
      <w:pPr>
        <w:rPr>
          <w:sz w:val="15"/>
          <w:szCs w:val="15"/>
        </w:rPr>
      </w:pPr>
    </w:p>
    <w:p w14:paraId="05EBDA74" w14:textId="77777777" w:rsidR="00A955FB" w:rsidRDefault="00A955FB" w:rsidP="00A955FB">
      <w:pPr>
        <w:rPr>
          <w:rFonts w:ascii="Georgia" w:hAnsi="Georgia"/>
          <w:i/>
          <w:color w:val="000000"/>
          <w:sz w:val="15"/>
          <w:szCs w:val="15"/>
        </w:rPr>
      </w:pPr>
      <w:r w:rsidRPr="00625D95">
        <w:rPr>
          <w:sz w:val="15"/>
          <w:szCs w:val="15"/>
        </w:rPr>
        <w:t>*</w:t>
      </w:r>
      <w:r w:rsidRPr="00625D95">
        <w:rPr>
          <w:i/>
          <w:sz w:val="15"/>
          <w:szCs w:val="15"/>
        </w:rPr>
        <w:t>Psalm 19:7-9 -</w:t>
      </w:r>
      <w:r w:rsidRPr="00625D95">
        <w:rPr>
          <w:rFonts w:ascii="Georgia" w:hAnsi="Georgia"/>
          <w:i/>
          <w:color w:val="000000"/>
          <w:sz w:val="15"/>
          <w:szCs w:val="15"/>
        </w:rPr>
        <w:t xml:space="preserve">the Scripture is called the law, testimony, statute, commandment, </w:t>
      </w:r>
      <w:proofErr w:type="gramStart"/>
      <w:r w:rsidRPr="00625D95">
        <w:rPr>
          <w:rFonts w:ascii="Georgia" w:hAnsi="Georgia"/>
          <w:i/>
          <w:color w:val="000000"/>
          <w:sz w:val="15"/>
          <w:szCs w:val="15"/>
        </w:rPr>
        <w:t>fear</w:t>
      </w:r>
      <w:proofErr w:type="gramEnd"/>
      <w:r w:rsidRPr="00625D95">
        <w:rPr>
          <w:rFonts w:ascii="Georgia" w:hAnsi="Georgia"/>
          <w:i/>
          <w:color w:val="000000"/>
          <w:sz w:val="15"/>
          <w:szCs w:val="15"/>
        </w:rPr>
        <w:t xml:space="preserve"> and judgment. All </w:t>
      </w:r>
      <w:r>
        <w:rPr>
          <w:rFonts w:ascii="Georgia" w:hAnsi="Georgia"/>
          <w:i/>
          <w:color w:val="000000"/>
          <w:sz w:val="15"/>
          <w:szCs w:val="15"/>
        </w:rPr>
        <w:t xml:space="preserve">are </w:t>
      </w:r>
      <w:r w:rsidRPr="00625D95">
        <w:rPr>
          <w:rFonts w:ascii="Georgia" w:hAnsi="Georgia"/>
          <w:i/>
          <w:color w:val="000000"/>
          <w:sz w:val="15"/>
          <w:szCs w:val="15"/>
        </w:rPr>
        <w:t>synonyms for the Scripture</w:t>
      </w:r>
      <w:r>
        <w:rPr>
          <w:rFonts w:ascii="Georgia" w:hAnsi="Georgia"/>
          <w:i/>
          <w:color w:val="000000"/>
          <w:sz w:val="15"/>
          <w:szCs w:val="15"/>
        </w:rPr>
        <w:t xml:space="preserve"> speaking of its</w:t>
      </w:r>
      <w:r w:rsidRPr="00625D95">
        <w:rPr>
          <w:rFonts w:ascii="Georgia" w:hAnsi="Georgia"/>
          <w:i/>
          <w:color w:val="000000"/>
          <w:sz w:val="15"/>
          <w:szCs w:val="15"/>
        </w:rPr>
        <w:t xml:space="preserve"> </w:t>
      </w:r>
      <w:proofErr w:type="gramStart"/>
      <w:r w:rsidRPr="00625D95">
        <w:rPr>
          <w:rFonts w:ascii="Georgia" w:hAnsi="Georgia"/>
          <w:i/>
          <w:color w:val="000000"/>
          <w:sz w:val="15"/>
          <w:szCs w:val="15"/>
        </w:rPr>
        <w:t>characteristics</w:t>
      </w:r>
      <w:r>
        <w:rPr>
          <w:rFonts w:ascii="Georgia" w:hAnsi="Georgia"/>
          <w:i/>
          <w:color w:val="000000"/>
          <w:sz w:val="15"/>
          <w:szCs w:val="15"/>
        </w:rPr>
        <w:t xml:space="preserve">; </w:t>
      </w:r>
      <w:r w:rsidRPr="00625D95">
        <w:rPr>
          <w:rFonts w:ascii="Georgia" w:hAnsi="Georgia"/>
          <w:i/>
          <w:color w:val="000000"/>
          <w:sz w:val="15"/>
          <w:szCs w:val="15"/>
        </w:rPr>
        <w:t xml:space="preserve"> it</w:t>
      </w:r>
      <w:proofErr w:type="gramEnd"/>
      <w:r w:rsidRPr="00625D95">
        <w:rPr>
          <w:rFonts w:ascii="Georgia" w:hAnsi="Georgia"/>
          <w:i/>
          <w:color w:val="000000"/>
          <w:sz w:val="15"/>
          <w:szCs w:val="15"/>
        </w:rPr>
        <w:t xml:space="preserve"> is perfect, sure, right, pure, clean and true.</w:t>
      </w:r>
      <w:r w:rsidRPr="00625D95">
        <w:rPr>
          <w:rFonts w:ascii="Georgia" w:hAnsi="Georgia"/>
          <w:i/>
          <w:color w:val="000000"/>
          <w:sz w:val="16"/>
          <w:szCs w:val="16"/>
        </w:rPr>
        <w:t xml:space="preserve"> </w:t>
      </w:r>
      <w:hyperlink r:id="rId5" w:history="1">
        <w:r w:rsidRPr="00625D95">
          <w:rPr>
            <w:rStyle w:val="Hyperlink"/>
            <w:rFonts w:ascii="Georgia" w:hAnsi="Georgia"/>
            <w:i/>
            <w:sz w:val="15"/>
            <w:szCs w:val="15"/>
          </w:rPr>
          <w:t>Gty.org</w:t>
        </w:r>
      </w:hyperlink>
    </w:p>
    <w:p w14:paraId="44284FB5" w14:textId="77777777" w:rsidR="00A955FB" w:rsidRDefault="00A955FB" w:rsidP="00A955FB">
      <w:pPr>
        <w:pStyle w:val="NormalWeb"/>
        <w:spacing w:line="432" w:lineRule="atLeast"/>
        <w:jc w:val="both"/>
        <w:rPr>
          <w:b/>
          <w:bCs/>
          <w:color w:val="000000"/>
          <w:sz w:val="21"/>
          <w:szCs w:val="21"/>
        </w:rPr>
      </w:pPr>
    </w:p>
    <w:p w14:paraId="5986BC1A" w14:textId="77777777" w:rsidR="00A955FB" w:rsidRPr="00315F01" w:rsidRDefault="00A955FB" w:rsidP="00A955FB">
      <w:pPr>
        <w:pStyle w:val="NormalWeb"/>
        <w:spacing w:line="432" w:lineRule="atLeast"/>
        <w:jc w:val="both"/>
        <w:rPr>
          <w:b/>
          <w:bCs/>
          <w:color w:val="000000"/>
          <w:sz w:val="21"/>
          <w:szCs w:val="21"/>
        </w:rPr>
      </w:pPr>
      <w:r w:rsidRPr="00315F01">
        <w:rPr>
          <w:b/>
          <w:bCs/>
          <w:color w:val="000000"/>
          <w:sz w:val="21"/>
          <w:szCs w:val="21"/>
        </w:rPr>
        <w:lastRenderedPageBreak/>
        <w:t>Why do we have the book of 1</w:t>
      </w:r>
      <w:r w:rsidRPr="00315F01">
        <w:rPr>
          <w:b/>
          <w:bCs/>
          <w:color w:val="000000"/>
          <w:sz w:val="21"/>
          <w:szCs w:val="21"/>
          <w:vertAlign w:val="superscript"/>
        </w:rPr>
        <w:t>st</w:t>
      </w:r>
      <w:r w:rsidRPr="00315F01">
        <w:rPr>
          <w:b/>
          <w:bCs/>
          <w:color w:val="000000"/>
          <w:sz w:val="21"/>
          <w:szCs w:val="21"/>
        </w:rPr>
        <w:t xml:space="preserve"> John? </w:t>
      </w:r>
    </w:p>
    <w:p w14:paraId="20EB1A1F" w14:textId="77777777" w:rsidR="00A955FB" w:rsidRDefault="00A955FB" w:rsidP="00A955FB">
      <w:pPr>
        <w:pStyle w:val="NormalWeb"/>
        <w:spacing w:line="432" w:lineRule="atLeast"/>
        <w:jc w:val="both"/>
        <w:rPr>
          <w:color w:val="000000"/>
          <w:sz w:val="20"/>
          <w:szCs w:val="20"/>
        </w:rPr>
      </w:pPr>
      <w:r w:rsidRPr="00315F01">
        <w:rPr>
          <w:color w:val="000000"/>
          <w:sz w:val="20"/>
          <w:szCs w:val="20"/>
        </w:rPr>
        <w:t xml:space="preserve">As a loving and father-like pastor with respected </w:t>
      </w:r>
      <w:r>
        <w:rPr>
          <w:color w:val="000000"/>
          <w:sz w:val="20"/>
          <w:szCs w:val="20"/>
        </w:rPr>
        <w:t>apostolic (</w:t>
      </w:r>
      <w:r w:rsidRPr="00A955FB">
        <w:rPr>
          <w:color w:val="000000"/>
          <w:sz w:val="20"/>
          <w:szCs w:val="20"/>
          <w:highlight w:val="yellow"/>
          <w:u w:val="single"/>
        </w:rPr>
        <w:t>authoritative</w:t>
      </w:r>
      <w:r w:rsidRPr="004308A2">
        <w:rPr>
          <w:color w:val="000000"/>
          <w:sz w:val="20"/>
          <w:szCs w:val="20"/>
          <w:u w:val="single"/>
        </w:rPr>
        <w:t>)</w:t>
      </w:r>
      <w:r w:rsidRPr="00315F01">
        <w:rPr>
          <w:color w:val="000000"/>
          <w:sz w:val="20"/>
          <w:szCs w:val="20"/>
        </w:rPr>
        <w:t xml:space="preserve"> leadership among the </w:t>
      </w:r>
      <w:r>
        <w:rPr>
          <w:color w:val="000000"/>
          <w:sz w:val="20"/>
          <w:szCs w:val="20"/>
        </w:rPr>
        <w:t xml:space="preserve">7 </w:t>
      </w:r>
      <w:r w:rsidRPr="00315F01">
        <w:rPr>
          <w:color w:val="000000"/>
          <w:sz w:val="20"/>
          <w:szCs w:val="20"/>
        </w:rPr>
        <w:t>churches of Asia Minor, and with the truth of the Gospel of Jesus Christ, John wrote his 1</w:t>
      </w:r>
      <w:r w:rsidRPr="00315F01">
        <w:rPr>
          <w:color w:val="000000"/>
          <w:sz w:val="20"/>
          <w:szCs w:val="20"/>
          <w:vertAlign w:val="superscript"/>
        </w:rPr>
        <w:t>st</w:t>
      </w:r>
      <w:r w:rsidRPr="00315F01">
        <w:rPr>
          <w:color w:val="000000"/>
          <w:sz w:val="20"/>
          <w:szCs w:val="20"/>
        </w:rPr>
        <w:t xml:space="preserve"> epistle to address the issues you just read in the above bulleted list. You see, John’s world </w:t>
      </w:r>
      <w:r w:rsidRPr="00315F01">
        <w:rPr>
          <w:i/>
          <w:color w:val="000000"/>
          <w:sz w:val="20"/>
          <w:szCs w:val="20"/>
        </w:rPr>
        <w:t>then</w:t>
      </w:r>
      <w:r w:rsidRPr="00315F01">
        <w:rPr>
          <w:color w:val="000000"/>
          <w:sz w:val="20"/>
          <w:szCs w:val="20"/>
        </w:rPr>
        <w:t xml:space="preserve"> was much like our world </w:t>
      </w:r>
      <w:r w:rsidRPr="00315F01">
        <w:rPr>
          <w:i/>
          <w:color w:val="000000"/>
          <w:sz w:val="20"/>
          <w:szCs w:val="20"/>
        </w:rPr>
        <w:t>today</w:t>
      </w:r>
      <w:r w:rsidRPr="00315F01">
        <w:rPr>
          <w:color w:val="000000"/>
          <w:sz w:val="20"/>
          <w:szCs w:val="20"/>
        </w:rPr>
        <w:t xml:space="preserve">. He </w:t>
      </w:r>
      <w:r>
        <w:rPr>
          <w:color w:val="000000"/>
          <w:sz w:val="20"/>
          <w:szCs w:val="20"/>
        </w:rPr>
        <w:t xml:space="preserve">lived in a culture full of </w:t>
      </w:r>
      <w:r w:rsidRPr="00A955FB">
        <w:rPr>
          <w:color w:val="000000"/>
          <w:sz w:val="20"/>
          <w:szCs w:val="20"/>
          <w:highlight w:val="yellow"/>
          <w:u w:val="single"/>
        </w:rPr>
        <w:t>idolatry</w:t>
      </w:r>
      <w:r>
        <w:rPr>
          <w:color w:val="000000"/>
          <w:sz w:val="20"/>
          <w:szCs w:val="20"/>
        </w:rPr>
        <w:t xml:space="preserve"> and</w:t>
      </w:r>
      <w:r w:rsidRPr="00315F01">
        <w:rPr>
          <w:color w:val="000000"/>
          <w:sz w:val="20"/>
          <w:szCs w:val="20"/>
        </w:rPr>
        <w:t xml:space="preserve"> growing beliefs and practices that were impacting </w:t>
      </w:r>
      <w:r>
        <w:rPr>
          <w:color w:val="000000"/>
          <w:sz w:val="20"/>
          <w:szCs w:val="20"/>
        </w:rPr>
        <w:t xml:space="preserve">the early Christians </w:t>
      </w:r>
      <w:r w:rsidRPr="00315F01">
        <w:rPr>
          <w:color w:val="000000"/>
          <w:sz w:val="20"/>
          <w:szCs w:val="20"/>
        </w:rPr>
        <w:t xml:space="preserve">behaviors </w:t>
      </w:r>
      <w:r>
        <w:rPr>
          <w:color w:val="000000"/>
          <w:sz w:val="20"/>
          <w:szCs w:val="20"/>
        </w:rPr>
        <w:t xml:space="preserve">that </w:t>
      </w:r>
      <w:r w:rsidRPr="00315F01">
        <w:rPr>
          <w:color w:val="000000"/>
          <w:sz w:val="20"/>
          <w:szCs w:val="20"/>
        </w:rPr>
        <w:t xml:space="preserve">were profoundly at odds with the truth of the Gospel of Christ. There were false </w:t>
      </w:r>
      <w:r>
        <w:rPr>
          <w:color w:val="000000"/>
          <w:sz w:val="20"/>
          <w:szCs w:val="20"/>
        </w:rPr>
        <w:t xml:space="preserve">religious </w:t>
      </w:r>
      <w:r w:rsidRPr="00315F01">
        <w:rPr>
          <w:color w:val="000000"/>
          <w:sz w:val="20"/>
          <w:szCs w:val="20"/>
        </w:rPr>
        <w:t>teachings being spread by false prophets among the church</w:t>
      </w:r>
      <w:r>
        <w:rPr>
          <w:color w:val="000000"/>
          <w:sz w:val="20"/>
          <w:szCs w:val="20"/>
        </w:rPr>
        <w:t xml:space="preserve"> in a pagan culture dominated with gods and goddesses</w:t>
      </w:r>
      <w:r w:rsidRPr="00315F01">
        <w:rPr>
          <w:color w:val="000000"/>
          <w:sz w:val="20"/>
          <w:szCs w:val="20"/>
        </w:rPr>
        <w:t xml:space="preserve">. And John, as we will discover throughout the study of this epistle, simply was not a man to turn a blinds eye, throw out the statement, “It’s not my place to judge,” </w:t>
      </w:r>
      <w:r>
        <w:rPr>
          <w:color w:val="000000"/>
          <w:sz w:val="20"/>
          <w:szCs w:val="20"/>
        </w:rPr>
        <w:t xml:space="preserve">or “we all need to just come together and accept each other’s beliefs peacefully” </w:t>
      </w:r>
      <w:r w:rsidRPr="00315F01">
        <w:rPr>
          <w:color w:val="000000"/>
          <w:sz w:val="20"/>
          <w:szCs w:val="20"/>
        </w:rPr>
        <w:t>and pray that somehow, someway, at some point the heresy w</w:t>
      </w:r>
      <w:r>
        <w:rPr>
          <w:color w:val="000000"/>
          <w:sz w:val="20"/>
          <w:szCs w:val="20"/>
        </w:rPr>
        <w:t>ould</w:t>
      </w:r>
      <w:r w:rsidRPr="00315F01">
        <w:rPr>
          <w:color w:val="000000"/>
          <w:sz w:val="20"/>
          <w:szCs w:val="20"/>
        </w:rPr>
        <w:t xml:space="preserve"> stop. </w:t>
      </w:r>
      <w:r>
        <w:rPr>
          <w:color w:val="000000"/>
          <w:sz w:val="20"/>
          <w:szCs w:val="20"/>
        </w:rPr>
        <w:t xml:space="preserve">He was much </w:t>
      </w:r>
      <w:r w:rsidRPr="00A955FB">
        <w:rPr>
          <w:color w:val="000000"/>
          <w:sz w:val="20"/>
          <w:szCs w:val="20"/>
          <w:highlight w:val="yellow"/>
          <w:u w:val="single"/>
        </w:rPr>
        <w:t>wiser</w:t>
      </w:r>
      <w:r>
        <w:rPr>
          <w:color w:val="000000"/>
          <w:sz w:val="20"/>
          <w:szCs w:val="20"/>
        </w:rPr>
        <w:t xml:space="preserve"> than that.</w:t>
      </w:r>
    </w:p>
    <w:p w14:paraId="7655E795" w14:textId="77777777" w:rsidR="00A955FB" w:rsidRDefault="00A955FB" w:rsidP="00A955FB">
      <w:pPr>
        <w:rPr>
          <w:color w:val="000000"/>
          <w:sz w:val="20"/>
          <w:szCs w:val="20"/>
        </w:rPr>
      </w:pPr>
    </w:p>
    <w:p w14:paraId="58A2348A" w14:textId="77777777" w:rsidR="00A955FB" w:rsidRDefault="00A955FB" w:rsidP="00A955FB">
      <w:pPr>
        <w:rPr>
          <w:color w:val="000000"/>
          <w:sz w:val="20"/>
          <w:szCs w:val="20"/>
        </w:rPr>
      </w:pPr>
      <w:r w:rsidRPr="00315F01">
        <w:rPr>
          <w:color w:val="000000"/>
          <w:sz w:val="20"/>
          <w:szCs w:val="20"/>
        </w:rPr>
        <w:t xml:space="preserve">John is now around 80+ years of age, and is involved in a lively </w:t>
      </w:r>
      <w:r w:rsidRPr="00A955FB">
        <w:rPr>
          <w:color w:val="000000"/>
          <w:sz w:val="20"/>
          <w:szCs w:val="20"/>
          <w:highlight w:val="yellow"/>
          <w:u w:val="single"/>
        </w:rPr>
        <w:t>writing</w:t>
      </w:r>
      <w:r w:rsidRPr="00315F01">
        <w:rPr>
          <w:color w:val="000000"/>
          <w:sz w:val="20"/>
          <w:szCs w:val="20"/>
        </w:rPr>
        <w:t xml:space="preserve"> ministry, under the empowering of the Holy </w:t>
      </w:r>
    </w:p>
    <w:p w14:paraId="61C6843F" w14:textId="77777777" w:rsidR="00A955FB" w:rsidRDefault="00A955FB" w:rsidP="00A955FB">
      <w:pPr>
        <w:rPr>
          <w:color w:val="000000"/>
          <w:sz w:val="20"/>
          <w:szCs w:val="20"/>
        </w:rPr>
      </w:pPr>
    </w:p>
    <w:p w14:paraId="17CC573B" w14:textId="77777777" w:rsidR="00A955FB" w:rsidRDefault="00A955FB" w:rsidP="00A955FB">
      <w:pPr>
        <w:rPr>
          <w:color w:val="000000"/>
          <w:sz w:val="20"/>
          <w:szCs w:val="20"/>
        </w:rPr>
      </w:pPr>
      <w:r w:rsidRPr="00315F01">
        <w:rPr>
          <w:color w:val="000000"/>
          <w:sz w:val="20"/>
          <w:szCs w:val="20"/>
        </w:rPr>
        <w:t xml:space="preserve">Spirit. He was the </w:t>
      </w:r>
      <w:r w:rsidRPr="00A955FB">
        <w:rPr>
          <w:color w:val="000000"/>
          <w:sz w:val="20"/>
          <w:szCs w:val="20"/>
          <w:highlight w:val="yellow"/>
          <w:u w:val="single"/>
        </w:rPr>
        <w:t>last</w:t>
      </w:r>
      <w:r w:rsidRPr="008F587C">
        <w:rPr>
          <w:color w:val="000000"/>
          <w:sz w:val="20"/>
          <w:szCs w:val="20"/>
        </w:rPr>
        <w:t xml:space="preserve"> </w:t>
      </w:r>
      <w:r w:rsidRPr="00315F01">
        <w:rPr>
          <w:color w:val="000000"/>
          <w:sz w:val="20"/>
          <w:szCs w:val="20"/>
        </w:rPr>
        <w:t xml:space="preserve">apostle left </w:t>
      </w:r>
      <w:r>
        <w:rPr>
          <w:color w:val="000000"/>
          <w:sz w:val="20"/>
          <w:szCs w:val="20"/>
        </w:rPr>
        <w:t xml:space="preserve">who was an eyewitness to the life and ministry of Jesus Christ. As Paul and the </w:t>
      </w:r>
    </w:p>
    <w:p w14:paraId="153B2CF5" w14:textId="77777777" w:rsidR="00A955FB" w:rsidRDefault="00A955FB" w:rsidP="00A955FB">
      <w:pPr>
        <w:rPr>
          <w:color w:val="000000"/>
          <w:sz w:val="20"/>
          <w:szCs w:val="20"/>
        </w:rPr>
      </w:pPr>
    </w:p>
    <w:p w14:paraId="1A38612A" w14:textId="77777777" w:rsidR="00A955FB" w:rsidRDefault="00A955FB" w:rsidP="00A955FB">
      <w:pPr>
        <w:rPr>
          <w:color w:val="000000"/>
          <w:sz w:val="20"/>
          <w:szCs w:val="20"/>
        </w:rPr>
      </w:pPr>
      <w:r>
        <w:rPr>
          <w:color w:val="000000"/>
          <w:sz w:val="20"/>
          <w:szCs w:val="20"/>
        </w:rPr>
        <w:t xml:space="preserve">other apostles had already departed the earth and entered </w:t>
      </w:r>
      <w:proofErr w:type="gramStart"/>
      <w:r>
        <w:rPr>
          <w:color w:val="000000"/>
          <w:sz w:val="20"/>
          <w:szCs w:val="20"/>
        </w:rPr>
        <w:t>heaven,</w:t>
      </w:r>
      <w:proofErr w:type="gramEnd"/>
      <w:r>
        <w:rPr>
          <w:color w:val="000000"/>
          <w:sz w:val="20"/>
          <w:szCs w:val="20"/>
        </w:rPr>
        <w:t xml:space="preserve"> John was now left to write some of the remaining </w:t>
      </w:r>
    </w:p>
    <w:p w14:paraId="7FF43789" w14:textId="77777777" w:rsidR="00A955FB" w:rsidRDefault="00A955FB" w:rsidP="00A955FB">
      <w:pPr>
        <w:rPr>
          <w:color w:val="000000"/>
          <w:sz w:val="20"/>
          <w:szCs w:val="20"/>
        </w:rPr>
      </w:pPr>
    </w:p>
    <w:p w14:paraId="57037436" w14:textId="77777777" w:rsidR="00A955FB" w:rsidRDefault="00A955FB" w:rsidP="00A955FB">
      <w:pPr>
        <w:rPr>
          <w:color w:val="000000"/>
          <w:sz w:val="20"/>
          <w:szCs w:val="20"/>
        </w:rPr>
      </w:pPr>
      <w:r>
        <w:rPr>
          <w:color w:val="000000"/>
          <w:sz w:val="20"/>
          <w:szCs w:val="20"/>
        </w:rPr>
        <w:t xml:space="preserve">words of God before the biblical canon </w:t>
      </w:r>
      <w:proofErr w:type="gramStart"/>
      <w:r>
        <w:rPr>
          <w:color w:val="000000"/>
          <w:sz w:val="20"/>
          <w:szCs w:val="20"/>
        </w:rPr>
        <w:t>was</w:t>
      </w:r>
      <w:proofErr w:type="gramEnd"/>
      <w:r>
        <w:rPr>
          <w:color w:val="000000"/>
          <w:sz w:val="20"/>
          <w:szCs w:val="20"/>
        </w:rPr>
        <w:t xml:space="preserve"> closed. </w:t>
      </w:r>
      <w:r w:rsidRPr="00315F01">
        <w:rPr>
          <w:color w:val="000000"/>
          <w:sz w:val="20"/>
          <w:szCs w:val="20"/>
        </w:rPr>
        <w:t xml:space="preserve">For </w:t>
      </w:r>
      <w:r w:rsidRPr="00A955FB">
        <w:rPr>
          <w:color w:val="000000"/>
          <w:sz w:val="20"/>
          <w:szCs w:val="20"/>
          <w:highlight w:val="yellow"/>
          <w:u w:val="single"/>
        </w:rPr>
        <w:t>five</w:t>
      </w:r>
      <w:r w:rsidRPr="003306BB">
        <w:rPr>
          <w:color w:val="000000"/>
          <w:sz w:val="20"/>
          <w:szCs w:val="20"/>
        </w:rPr>
        <w:t xml:space="preserve"> </w:t>
      </w:r>
      <w:r w:rsidRPr="00315F01">
        <w:rPr>
          <w:color w:val="000000"/>
          <w:sz w:val="20"/>
          <w:szCs w:val="20"/>
        </w:rPr>
        <w:t xml:space="preserve">years, he wrote the Gospel of John, the epistles of John </w:t>
      </w:r>
    </w:p>
    <w:p w14:paraId="3A8E15C2" w14:textId="77777777" w:rsidR="00A955FB" w:rsidRDefault="00A955FB" w:rsidP="00A955FB">
      <w:pPr>
        <w:rPr>
          <w:color w:val="000000"/>
          <w:sz w:val="20"/>
          <w:szCs w:val="20"/>
        </w:rPr>
      </w:pPr>
    </w:p>
    <w:p w14:paraId="77E57AA8" w14:textId="77777777" w:rsidR="00A955FB" w:rsidRPr="00315F01" w:rsidRDefault="00A955FB" w:rsidP="00A955FB">
      <w:pPr>
        <w:rPr>
          <w:color w:val="000000"/>
          <w:sz w:val="20"/>
          <w:szCs w:val="20"/>
        </w:rPr>
      </w:pPr>
      <w:r w:rsidRPr="00315F01">
        <w:rPr>
          <w:color w:val="000000"/>
          <w:sz w:val="20"/>
          <w:szCs w:val="20"/>
        </w:rPr>
        <w:t>and the Revelation.</w:t>
      </w:r>
      <w:r>
        <w:rPr>
          <w:color w:val="000000"/>
          <w:sz w:val="20"/>
          <w:szCs w:val="20"/>
        </w:rPr>
        <w:t xml:space="preserve"> </w:t>
      </w:r>
      <w:r w:rsidRPr="00315F01">
        <w:rPr>
          <w:color w:val="000000"/>
          <w:sz w:val="20"/>
          <w:szCs w:val="20"/>
        </w:rPr>
        <w:t xml:space="preserve"> </w:t>
      </w:r>
    </w:p>
    <w:p w14:paraId="399F6E4D" w14:textId="77777777" w:rsidR="00A955FB" w:rsidRPr="00315F01" w:rsidRDefault="00A955FB" w:rsidP="00A955FB">
      <w:pPr>
        <w:pStyle w:val="NormalWeb"/>
        <w:spacing w:line="432" w:lineRule="atLeast"/>
        <w:jc w:val="both"/>
        <w:rPr>
          <w:color w:val="000000"/>
          <w:sz w:val="20"/>
          <w:szCs w:val="20"/>
        </w:rPr>
      </w:pPr>
      <w:r w:rsidRPr="00315F01">
        <w:rPr>
          <w:color w:val="000000"/>
          <w:sz w:val="20"/>
          <w:szCs w:val="20"/>
        </w:rPr>
        <w:t xml:space="preserve">If there was only one word that described this apostle’s life during and after Christ’s earthly ministry, it would be this – </w:t>
      </w:r>
      <w:r w:rsidRPr="00A955FB">
        <w:rPr>
          <w:color w:val="000000"/>
          <w:sz w:val="20"/>
          <w:szCs w:val="20"/>
          <w:highlight w:val="yellow"/>
          <w:u w:val="single"/>
        </w:rPr>
        <w:t>TRUTH</w:t>
      </w:r>
      <w:r w:rsidRPr="00315F01">
        <w:rPr>
          <w:color w:val="000000"/>
          <w:sz w:val="20"/>
          <w:szCs w:val="20"/>
        </w:rPr>
        <w:t xml:space="preserve">. </w:t>
      </w:r>
      <w:r>
        <w:rPr>
          <w:color w:val="000000"/>
          <w:sz w:val="20"/>
          <w:szCs w:val="20"/>
        </w:rPr>
        <w:t xml:space="preserve"> </w:t>
      </w:r>
      <w:r w:rsidRPr="00315F01">
        <w:rPr>
          <w:color w:val="000000"/>
          <w:sz w:val="20"/>
          <w:szCs w:val="20"/>
        </w:rPr>
        <w:t xml:space="preserve">John devoured </w:t>
      </w:r>
      <w:r>
        <w:rPr>
          <w:color w:val="000000"/>
          <w:sz w:val="20"/>
          <w:szCs w:val="20"/>
        </w:rPr>
        <w:t>truth</w:t>
      </w:r>
      <w:r w:rsidRPr="00315F01">
        <w:rPr>
          <w:color w:val="000000"/>
          <w:sz w:val="20"/>
          <w:szCs w:val="20"/>
        </w:rPr>
        <w:t xml:space="preserve">. He longed for truth. To know truth. To understand truth and to walk in truth. And that is what we find in his epistles. John wrote truth – spoke truth – wielded truth – loved truth - and practiced truth until that glorious day when he saw his Jesus again face-to-face in heaven. What a brave, fatherly, truth-embracing, compassionate and </w:t>
      </w:r>
      <w:r w:rsidRPr="00A955FB">
        <w:rPr>
          <w:color w:val="000000"/>
          <w:sz w:val="20"/>
          <w:szCs w:val="20"/>
          <w:highlight w:val="yellow"/>
          <w:u w:val="single"/>
        </w:rPr>
        <w:t>dogmatic</w:t>
      </w:r>
      <w:r w:rsidRPr="00315F01">
        <w:rPr>
          <w:color w:val="000000"/>
          <w:sz w:val="20"/>
          <w:szCs w:val="20"/>
        </w:rPr>
        <w:t xml:space="preserve"> apostle of </w:t>
      </w:r>
      <w:r w:rsidRPr="00A955FB">
        <w:rPr>
          <w:color w:val="000000"/>
          <w:sz w:val="20"/>
          <w:szCs w:val="20"/>
          <w:highlight w:val="yellow"/>
          <w:u w:val="single"/>
        </w:rPr>
        <w:t>love and truth</w:t>
      </w:r>
      <w:r w:rsidRPr="00315F01">
        <w:rPr>
          <w:color w:val="000000"/>
          <w:sz w:val="20"/>
          <w:szCs w:val="20"/>
        </w:rPr>
        <w:t xml:space="preserve"> we find in John! </w:t>
      </w:r>
    </w:p>
    <w:p w14:paraId="34574FC6" w14:textId="77777777" w:rsidR="00A955FB" w:rsidRDefault="00A955FB" w:rsidP="00A955FB">
      <w:pPr>
        <w:pStyle w:val="NormalWeb"/>
        <w:spacing w:line="432" w:lineRule="atLeast"/>
        <w:jc w:val="both"/>
        <w:rPr>
          <w:color w:val="000000"/>
          <w:sz w:val="20"/>
          <w:szCs w:val="20"/>
        </w:rPr>
      </w:pPr>
      <w:r>
        <w:rPr>
          <w:color w:val="000000"/>
          <w:sz w:val="20"/>
          <w:szCs w:val="20"/>
        </w:rPr>
        <w:t xml:space="preserve">Because John </w:t>
      </w:r>
      <w:r w:rsidRPr="00315F01">
        <w:rPr>
          <w:color w:val="000000"/>
          <w:sz w:val="20"/>
          <w:szCs w:val="20"/>
        </w:rPr>
        <w:t xml:space="preserve">was </w:t>
      </w:r>
      <w:r w:rsidRPr="00A955FB">
        <w:rPr>
          <w:color w:val="000000"/>
          <w:sz w:val="20"/>
          <w:szCs w:val="20"/>
        </w:rPr>
        <w:t>certain</w:t>
      </w:r>
      <w:r w:rsidRPr="00315F01">
        <w:rPr>
          <w:color w:val="000000"/>
          <w:sz w:val="20"/>
          <w:szCs w:val="20"/>
        </w:rPr>
        <w:t xml:space="preserve"> of </w:t>
      </w:r>
      <w:r>
        <w:rPr>
          <w:color w:val="000000"/>
          <w:sz w:val="20"/>
          <w:szCs w:val="20"/>
        </w:rPr>
        <w:t>the T</w:t>
      </w:r>
      <w:r w:rsidRPr="00315F01">
        <w:rPr>
          <w:color w:val="000000"/>
          <w:sz w:val="20"/>
          <w:szCs w:val="20"/>
        </w:rPr>
        <w:t xml:space="preserve">ruth, his certainty bled into every page, paragraph, sentence, word and thought as he wrote </w:t>
      </w:r>
      <w:r>
        <w:rPr>
          <w:color w:val="000000"/>
          <w:sz w:val="20"/>
          <w:szCs w:val="20"/>
        </w:rPr>
        <w:t xml:space="preserve">his letters. There is nothing </w:t>
      </w:r>
      <w:r w:rsidRPr="00A955FB">
        <w:rPr>
          <w:color w:val="000000"/>
          <w:sz w:val="20"/>
          <w:szCs w:val="20"/>
        </w:rPr>
        <w:t>ambiguous</w:t>
      </w:r>
      <w:r>
        <w:rPr>
          <w:color w:val="000000"/>
          <w:sz w:val="20"/>
          <w:szCs w:val="20"/>
        </w:rPr>
        <w:t xml:space="preserve"> in John’s writing. Nothing </w:t>
      </w:r>
      <w:r w:rsidRPr="00A955FB">
        <w:rPr>
          <w:color w:val="000000"/>
          <w:sz w:val="20"/>
          <w:szCs w:val="20"/>
          <w:highlight w:val="yellow"/>
          <w:u w:val="single"/>
        </w:rPr>
        <w:t>vague</w:t>
      </w:r>
      <w:r w:rsidRPr="00725F6D">
        <w:rPr>
          <w:color w:val="000000"/>
          <w:sz w:val="20"/>
          <w:szCs w:val="20"/>
          <w:u w:val="single"/>
        </w:rPr>
        <w:t xml:space="preserve"> </w:t>
      </w:r>
      <w:r>
        <w:rPr>
          <w:color w:val="000000"/>
          <w:sz w:val="20"/>
          <w:szCs w:val="20"/>
        </w:rPr>
        <w:t xml:space="preserve">and nothing left in the grey. He wrote with black and white distinctions. He wrote with clarity and never left his reader to wonder ‘what did he mean by that.” His readers knew his </w:t>
      </w:r>
      <w:r w:rsidRPr="00A955FB">
        <w:rPr>
          <w:color w:val="000000"/>
          <w:sz w:val="20"/>
          <w:szCs w:val="20"/>
          <w:highlight w:val="yellow"/>
          <w:u w:val="single"/>
        </w:rPr>
        <w:t>apostolic</w:t>
      </w:r>
      <w:r w:rsidRPr="00A955FB">
        <w:rPr>
          <w:color w:val="000000"/>
          <w:sz w:val="20"/>
          <w:szCs w:val="20"/>
          <w:highlight w:val="yellow"/>
        </w:rPr>
        <w:t xml:space="preserve"> </w:t>
      </w:r>
      <w:r w:rsidRPr="00A955FB">
        <w:rPr>
          <w:color w:val="000000"/>
          <w:sz w:val="20"/>
          <w:szCs w:val="20"/>
          <w:highlight w:val="yellow"/>
          <w:u w:val="single"/>
        </w:rPr>
        <w:t>authority</w:t>
      </w:r>
      <w:r>
        <w:rPr>
          <w:color w:val="000000"/>
          <w:sz w:val="20"/>
          <w:szCs w:val="20"/>
        </w:rPr>
        <w:t xml:space="preserve">.  </w:t>
      </w:r>
      <w:r w:rsidRPr="00315F01">
        <w:rPr>
          <w:color w:val="000000"/>
          <w:sz w:val="20"/>
          <w:szCs w:val="20"/>
        </w:rPr>
        <w:t xml:space="preserve">John was a true leader who rightly handled the truth, taught the truth, preached the truth, practiced the truth, and </w:t>
      </w:r>
      <w:r w:rsidRPr="000336E2">
        <w:rPr>
          <w:color w:val="000000"/>
          <w:sz w:val="20"/>
          <w:szCs w:val="20"/>
        </w:rPr>
        <w:t>made known</w:t>
      </w:r>
      <w:r w:rsidRPr="00315F01">
        <w:rPr>
          <w:color w:val="000000"/>
          <w:sz w:val="20"/>
          <w:szCs w:val="20"/>
        </w:rPr>
        <w:t xml:space="preserve"> </w:t>
      </w:r>
      <w:r w:rsidRPr="000336E2">
        <w:rPr>
          <w:i/>
          <w:iCs/>
          <w:color w:val="000000"/>
          <w:sz w:val="20"/>
          <w:szCs w:val="20"/>
        </w:rPr>
        <w:t>most certainly</w:t>
      </w:r>
      <w:r w:rsidRPr="00315F01">
        <w:rPr>
          <w:color w:val="000000"/>
          <w:sz w:val="20"/>
          <w:szCs w:val="20"/>
        </w:rPr>
        <w:t xml:space="preserve"> the truth of Jesus Christ. And as regenerated born again believers of Jesus Christ, we, too, </w:t>
      </w:r>
      <w:r w:rsidRPr="00315F01">
        <w:rPr>
          <w:iCs/>
          <w:color w:val="000000"/>
          <w:sz w:val="20"/>
          <w:szCs w:val="20"/>
        </w:rPr>
        <w:t>can</w:t>
      </w:r>
      <w:r w:rsidRPr="00315F01">
        <w:rPr>
          <w:color w:val="000000"/>
          <w:sz w:val="20"/>
          <w:szCs w:val="20"/>
        </w:rPr>
        <w:t xml:space="preserve"> live </w:t>
      </w:r>
      <w:proofErr w:type="gramStart"/>
      <w:r w:rsidRPr="00315F01">
        <w:rPr>
          <w:color w:val="000000"/>
          <w:sz w:val="20"/>
          <w:szCs w:val="20"/>
        </w:rPr>
        <w:t>absolutely certain</w:t>
      </w:r>
      <w:proofErr w:type="gramEnd"/>
      <w:r>
        <w:rPr>
          <w:color w:val="000000"/>
          <w:sz w:val="20"/>
          <w:szCs w:val="20"/>
        </w:rPr>
        <w:t xml:space="preserve"> </w:t>
      </w:r>
      <w:r w:rsidRPr="00315F01">
        <w:rPr>
          <w:color w:val="000000"/>
          <w:sz w:val="20"/>
          <w:szCs w:val="20"/>
        </w:rPr>
        <w:t>in an uncertain world</w:t>
      </w:r>
      <w:r>
        <w:rPr>
          <w:color w:val="000000"/>
          <w:sz w:val="20"/>
          <w:szCs w:val="20"/>
        </w:rPr>
        <w:t>.</w:t>
      </w:r>
    </w:p>
    <w:p w14:paraId="149C2391" w14:textId="77777777" w:rsidR="00A955FB" w:rsidRPr="00315F01" w:rsidRDefault="00A955FB" w:rsidP="00A955FB">
      <w:pPr>
        <w:pStyle w:val="NormalWeb"/>
        <w:spacing w:line="432" w:lineRule="atLeast"/>
        <w:jc w:val="both"/>
        <w:rPr>
          <w:color w:val="000000"/>
          <w:sz w:val="20"/>
          <w:szCs w:val="20"/>
        </w:rPr>
      </w:pPr>
    </w:p>
    <w:p w14:paraId="450D33D6" w14:textId="77777777" w:rsidR="00A955FB" w:rsidRPr="003306BB" w:rsidRDefault="00A955FB" w:rsidP="00A955FB">
      <w:pPr>
        <w:pStyle w:val="NormalWeb"/>
        <w:numPr>
          <w:ilvl w:val="1"/>
          <w:numId w:val="1"/>
        </w:numPr>
        <w:spacing w:line="432" w:lineRule="atLeast"/>
        <w:jc w:val="both"/>
        <w:rPr>
          <w:color w:val="000000"/>
          <w:sz w:val="20"/>
          <w:szCs w:val="20"/>
        </w:rPr>
      </w:pPr>
      <w:r w:rsidRPr="00315F01">
        <w:rPr>
          <w:i/>
          <w:iCs/>
          <w:color w:val="000000"/>
          <w:sz w:val="20"/>
          <w:szCs w:val="20"/>
        </w:rPr>
        <w:t>Who</w:t>
      </w:r>
      <w:r w:rsidRPr="00315F01">
        <w:rPr>
          <w:color w:val="000000"/>
          <w:sz w:val="20"/>
          <w:szCs w:val="20"/>
        </w:rPr>
        <w:t xml:space="preserve"> were to be the recipients of his epistles? He wrote to </w:t>
      </w:r>
      <w:r>
        <w:rPr>
          <w:color w:val="000000"/>
          <w:sz w:val="20"/>
          <w:szCs w:val="20"/>
        </w:rPr>
        <w:t xml:space="preserve">the seven early Christian churches in Asia Minor. Jews and Gentiles were of these </w:t>
      </w:r>
      <w:proofErr w:type="gramStart"/>
      <w:r>
        <w:rPr>
          <w:color w:val="000000"/>
          <w:sz w:val="20"/>
          <w:szCs w:val="20"/>
        </w:rPr>
        <w:t>churches</w:t>
      </w:r>
      <w:proofErr w:type="gramEnd"/>
      <w:r>
        <w:rPr>
          <w:color w:val="000000"/>
          <w:sz w:val="20"/>
          <w:szCs w:val="20"/>
        </w:rPr>
        <w:t xml:space="preserve"> and they all faced trials and on-going persecution and challenges to their faith in Christ</w:t>
      </w:r>
      <w:r w:rsidRPr="00315F01">
        <w:rPr>
          <w:color w:val="000000"/>
          <w:sz w:val="20"/>
          <w:szCs w:val="20"/>
        </w:rPr>
        <w:t xml:space="preserve">. </w:t>
      </w:r>
      <w:r>
        <w:rPr>
          <w:color w:val="000000"/>
          <w:sz w:val="20"/>
          <w:szCs w:val="20"/>
        </w:rPr>
        <w:t xml:space="preserve">John exercised apostolic leadership among them all. </w:t>
      </w:r>
      <w:r w:rsidRPr="00315F01">
        <w:rPr>
          <w:color w:val="000000"/>
          <w:sz w:val="20"/>
          <w:szCs w:val="20"/>
        </w:rPr>
        <w:t>He wrote to those among the churches of Asia Minor</w:t>
      </w:r>
      <w:r>
        <w:rPr>
          <w:color w:val="000000"/>
          <w:sz w:val="20"/>
          <w:szCs w:val="20"/>
        </w:rPr>
        <w:t>*</w:t>
      </w:r>
      <w:r w:rsidRPr="00315F01">
        <w:rPr>
          <w:color w:val="000000"/>
          <w:sz w:val="20"/>
          <w:szCs w:val="20"/>
        </w:rPr>
        <w:t>, primarily the Jews and Gentiles of Ephesus, but to all professors of faith in Christ in all the churches</w:t>
      </w:r>
      <w:r>
        <w:rPr>
          <w:color w:val="000000"/>
          <w:sz w:val="20"/>
          <w:szCs w:val="20"/>
        </w:rPr>
        <w:t xml:space="preserve"> of that region. </w:t>
      </w:r>
      <w:r w:rsidRPr="00315F01">
        <w:rPr>
          <w:color w:val="000000"/>
          <w:sz w:val="20"/>
          <w:szCs w:val="20"/>
        </w:rPr>
        <w:t>The church in Ephesus was the ‘mother church” and the other 6 churches in Asia Minor (</w:t>
      </w:r>
      <w:r>
        <w:rPr>
          <w:color w:val="000000"/>
          <w:sz w:val="20"/>
          <w:szCs w:val="20"/>
        </w:rPr>
        <w:t xml:space="preserve">Smyrna, Philadelphia, Laodicea, Pergamum, Sardis, Thyatira - </w:t>
      </w:r>
      <w:r w:rsidRPr="00315F01">
        <w:rPr>
          <w:color w:val="000000"/>
          <w:sz w:val="20"/>
          <w:szCs w:val="20"/>
        </w:rPr>
        <w:t>modern day Turkey) were started in neighboring cities because of Apostle Paul pouring nearly 3-years of ministry into the church of Ephesus.</w:t>
      </w:r>
      <w:r>
        <w:rPr>
          <w:color w:val="000000"/>
          <w:sz w:val="20"/>
          <w:szCs w:val="20"/>
        </w:rPr>
        <w:t xml:space="preserve"> </w:t>
      </w:r>
    </w:p>
    <w:p w14:paraId="268A817E" w14:textId="77777777" w:rsidR="00A955FB" w:rsidRPr="000E2B97" w:rsidRDefault="00A955FB" w:rsidP="00A955FB">
      <w:pPr>
        <w:pStyle w:val="NormalWeb"/>
        <w:numPr>
          <w:ilvl w:val="1"/>
          <w:numId w:val="1"/>
        </w:numPr>
        <w:spacing w:line="432" w:lineRule="atLeast"/>
        <w:jc w:val="both"/>
        <w:rPr>
          <w:i/>
          <w:iCs/>
          <w:color w:val="000000"/>
          <w:sz w:val="20"/>
          <w:szCs w:val="20"/>
          <w:u w:val="single"/>
        </w:rPr>
      </w:pPr>
      <w:r w:rsidRPr="000E2B97">
        <w:rPr>
          <w:i/>
          <w:iCs/>
          <w:color w:val="000000"/>
          <w:sz w:val="20"/>
          <w:szCs w:val="20"/>
        </w:rPr>
        <w:t xml:space="preserve">Where </w:t>
      </w:r>
      <w:r w:rsidRPr="000E2B97">
        <w:rPr>
          <w:color w:val="000000"/>
          <w:sz w:val="20"/>
          <w:szCs w:val="20"/>
        </w:rPr>
        <w:t xml:space="preserve">did John write? He was in the city of Ephesus as he wrote his three </w:t>
      </w:r>
      <w:proofErr w:type="gramStart"/>
      <w:r w:rsidRPr="000E2B97">
        <w:rPr>
          <w:color w:val="000000"/>
          <w:sz w:val="20"/>
          <w:szCs w:val="20"/>
        </w:rPr>
        <w:t>epistles;</w:t>
      </w:r>
      <w:proofErr w:type="gramEnd"/>
      <w:r w:rsidRPr="000E2B97">
        <w:rPr>
          <w:color w:val="000000"/>
          <w:sz w:val="20"/>
          <w:szCs w:val="20"/>
        </w:rPr>
        <w:t xml:space="preserve"> his physical personal residence. It was a thriving place for commerce for people from all over the world and a growing anti-Christian Roman empire.  It was the center of the cult worship of Artemis (fertility and life goddess beginning in 1000 BC)</w:t>
      </w:r>
      <w:r>
        <w:rPr>
          <w:color w:val="000000"/>
          <w:sz w:val="20"/>
          <w:szCs w:val="20"/>
        </w:rPr>
        <w:t>.</w:t>
      </w:r>
      <w:r w:rsidRPr="000E2B97">
        <w:rPr>
          <w:color w:val="000000"/>
          <w:sz w:val="20"/>
          <w:szCs w:val="20"/>
        </w:rPr>
        <w:t xml:space="preserve"> The worship of Nero and Domitian</w:t>
      </w:r>
      <w:r>
        <w:rPr>
          <w:color w:val="000000"/>
          <w:sz w:val="20"/>
          <w:szCs w:val="20"/>
        </w:rPr>
        <w:t xml:space="preserve"> and many other pagan deities was also enforced throughout the Roman empire. </w:t>
      </w:r>
    </w:p>
    <w:p w14:paraId="2A969611" w14:textId="0AD26803" w:rsidR="00A955FB" w:rsidRPr="001A5613" w:rsidRDefault="00A955FB" w:rsidP="00A955FB">
      <w:pPr>
        <w:pStyle w:val="NormalWeb"/>
        <w:spacing w:line="432" w:lineRule="atLeast"/>
        <w:jc w:val="both"/>
        <w:rPr>
          <w:color w:val="000000"/>
          <w:sz w:val="20"/>
          <w:szCs w:val="20"/>
          <w:u w:val="single"/>
        </w:rPr>
      </w:pPr>
      <w:r w:rsidRPr="001A5613">
        <w:rPr>
          <w:color w:val="000000"/>
          <w:sz w:val="20"/>
          <w:szCs w:val="20"/>
          <w:u w:val="single"/>
        </w:rPr>
        <w:t>Ephesus During John’s Writing Ministry</w:t>
      </w:r>
      <w:r>
        <w:rPr>
          <w:color w:val="000000"/>
          <w:sz w:val="20"/>
          <w:szCs w:val="20"/>
          <w:u w:val="single"/>
        </w:rPr>
        <w:t xml:space="preserve"> – VIEW the Video of Ephesus Below</w:t>
      </w:r>
    </w:p>
    <w:p w14:paraId="6E07D51A" w14:textId="77777777" w:rsidR="00A955FB" w:rsidRPr="00597578" w:rsidRDefault="00A955FB" w:rsidP="00A955FB">
      <w:pPr>
        <w:pStyle w:val="NormalWeb"/>
        <w:spacing w:line="432" w:lineRule="atLeast"/>
        <w:ind w:firstLine="720"/>
        <w:jc w:val="both"/>
        <w:rPr>
          <w:color w:val="000000"/>
          <w:sz w:val="20"/>
          <w:szCs w:val="20"/>
        </w:rPr>
      </w:pPr>
      <w:hyperlink r:id="rId6" w:history="1">
        <w:r w:rsidRPr="00D979A9">
          <w:rPr>
            <w:rStyle w:val="Hyperlink"/>
            <w:sz w:val="20"/>
            <w:szCs w:val="20"/>
          </w:rPr>
          <w:t>https://www.youtube.com/watch?v=JpJ-IWw5_Mc</w:t>
        </w:r>
      </w:hyperlink>
    </w:p>
    <w:p w14:paraId="3D8738DC" w14:textId="77777777" w:rsidR="00A955FB" w:rsidRPr="003306BB" w:rsidRDefault="00A955FB" w:rsidP="00A955FB">
      <w:pPr>
        <w:pStyle w:val="NormalWeb"/>
        <w:numPr>
          <w:ilvl w:val="1"/>
          <w:numId w:val="1"/>
        </w:numPr>
        <w:spacing w:line="432" w:lineRule="atLeast"/>
        <w:jc w:val="both"/>
        <w:rPr>
          <w:color w:val="000000"/>
          <w:sz w:val="20"/>
          <w:szCs w:val="20"/>
        </w:rPr>
      </w:pPr>
      <w:r>
        <w:rPr>
          <w:i/>
          <w:iCs/>
          <w:color w:val="000000"/>
          <w:sz w:val="20"/>
          <w:szCs w:val="20"/>
        </w:rPr>
        <w:t>When was the 1</w:t>
      </w:r>
      <w:r w:rsidRPr="00850483">
        <w:rPr>
          <w:i/>
          <w:iCs/>
          <w:color w:val="000000"/>
          <w:sz w:val="20"/>
          <w:szCs w:val="20"/>
          <w:vertAlign w:val="superscript"/>
        </w:rPr>
        <w:t>st</w:t>
      </w:r>
      <w:r>
        <w:rPr>
          <w:i/>
          <w:iCs/>
          <w:color w:val="000000"/>
          <w:sz w:val="20"/>
          <w:szCs w:val="20"/>
        </w:rPr>
        <w:t xml:space="preserve"> epistle of John written? </w:t>
      </w:r>
      <w:r w:rsidRPr="00EF6FFB">
        <w:rPr>
          <w:color w:val="000000"/>
          <w:sz w:val="20"/>
          <w:szCs w:val="20"/>
        </w:rPr>
        <w:t>It was around 9</w:t>
      </w:r>
      <w:r>
        <w:rPr>
          <w:color w:val="000000"/>
          <w:sz w:val="20"/>
          <w:szCs w:val="20"/>
        </w:rPr>
        <w:t>3-</w:t>
      </w:r>
      <w:r w:rsidRPr="00EF6FFB">
        <w:rPr>
          <w:color w:val="000000"/>
          <w:sz w:val="20"/>
          <w:szCs w:val="20"/>
        </w:rPr>
        <w:t>9</w:t>
      </w:r>
      <w:r>
        <w:rPr>
          <w:color w:val="000000"/>
          <w:sz w:val="20"/>
          <w:szCs w:val="20"/>
        </w:rPr>
        <w:t>4</w:t>
      </w:r>
      <w:r w:rsidRPr="00EF6FFB">
        <w:rPr>
          <w:color w:val="000000"/>
          <w:sz w:val="20"/>
          <w:szCs w:val="20"/>
        </w:rPr>
        <w:t xml:space="preserve">AD. He had already written the Gospel of John </w:t>
      </w:r>
      <w:r>
        <w:rPr>
          <w:color w:val="000000"/>
          <w:sz w:val="20"/>
          <w:szCs w:val="20"/>
        </w:rPr>
        <w:t xml:space="preserve">90-92AD </w:t>
      </w:r>
      <w:r w:rsidRPr="00EF6FFB">
        <w:rPr>
          <w:color w:val="000000"/>
          <w:sz w:val="20"/>
          <w:szCs w:val="20"/>
        </w:rPr>
        <w:t>and it was before he was exiled to the island of Patmos in 95AD</w:t>
      </w:r>
      <w:r>
        <w:rPr>
          <w:color w:val="000000"/>
          <w:sz w:val="20"/>
          <w:szCs w:val="20"/>
        </w:rPr>
        <w:t xml:space="preserve"> (under Domitian’s reign)</w:t>
      </w:r>
      <w:r w:rsidRPr="00EF6FFB">
        <w:rPr>
          <w:color w:val="000000"/>
          <w:sz w:val="20"/>
          <w:szCs w:val="20"/>
        </w:rPr>
        <w:t xml:space="preserve"> when he wrote the Revelation.</w:t>
      </w:r>
    </w:p>
    <w:p w14:paraId="079D37DA" w14:textId="77777777" w:rsidR="00A955FB" w:rsidRPr="00315F01" w:rsidRDefault="00A955FB" w:rsidP="00A955FB">
      <w:pPr>
        <w:pStyle w:val="NormalWeb"/>
        <w:numPr>
          <w:ilvl w:val="1"/>
          <w:numId w:val="1"/>
        </w:numPr>
        <w:spacing w:line="432" w:lineRule="atLeast"/>
        <w:jc w:val="both"/>
        <w:rPr>
          <w:color w:val="000000"/>
          <w:sz w:val="20"/>
          <w:szCs w:val="20"/>
        </w:rPr>
      </w:pPr>
      <w:r w:rsidRPr="00315F01">
        <w:rPr>
          <w:i/>
          <w:iCs/>
          <w:color w:val="000000"/>
          <w:sz w:val="20"/>
          <w:szCs w:val="20"/>
        </w:rPr>
        <w:t>Why</w:t>
      </w:r>
      <w:r w:rsidRPr="00315F01">
        <w:rPr>
          <w:color w:val="000000"/>
          <w:sz w:val="20"/>
          <w:szCs w:val="20"/>
        </w:rPr>
        <w:t xml:space="preserve"> did John write? The answer to that is what we will explore and discover together as we meet each week to study this powerful epistle verse by verse. And the </w:t>
      </w:r>
      <w:r w:rsidRPr="00315F01">
        <w:rPr>
          <w:i/>
          <w:iCs/>
          <w:color w:val="000000"/>
          <w:sz w:val="20"/>
          <w:szCs w:val="20"/>
        </w:rPr>
        <w:t>why</w:t>
      </w:r>
      <w:r w:rsidRPr="00315F01">
        <w:rPr>
          <w:color w:val="000000"/>
          <w:sz w:val="20"/>
          <w:szCs w:val="20"/>
        </w:rPr>
        <w:t xml:space="preserve"> is what will truly change our life. </w:t>
      </w:r>
    </w:p>
    <w:p w14:paraId="35745733" w14:textId="77777777" w:rsidR="00A955FB" w:rsidRDefault="00A955FB" w:rsidP="00A955FB">
      <w:pPr>
        <w:pStyle w:val="NormalWeb"/>
        <w:pBdr>
          <w:bottom w:val="single" w:sz="6" w:space="1" w:color="auto"/>
        </w:pBdr>
        <w:spacing w:line="432" w:lineRule="atLeast"/>
        <w:jc w:val="both"/>
        <w:rPr>
          <w:color w:val="000000"/>
          <w:sz w:val="20"/>
          <w:szCs w:val="20"/>
        </w:rPr>
      </w:pPr>
      <w:r w:rsidRPr="00315F01">
        <w:rPr>
          <w:color w:val="000000"/>
          <w:sz w:val="20"/>
          <w:szCs w:val="20"/>
        </w:rPr>
        <w:t xml:space="preserve">John was a true leader who rightly handled the truth, taught the truth, preached the truth, practiced the truth, and </w:t>
      </w:r>
      <w:r w:rsidRPr="00315F01">
        <w:rPr>
          <w:i/>
          <w:iCs/>
          <w:color w:val="000000"/>
          <w:sz w:val="20"/>
          <w:szCs w:val="20"/>
        </w:rPr>
        <w:t>made known</w:t>
      </w:r>
      <w:r w:rsidRPr="00315F01">
        <w:rPr>
          <w:color w:val="000000"/>
          <w:sz w:val="20"/>
          <w:szCs w:val="20"/>
        </w:rPr>
        <w:t xml:space="preserve"> most </w:t>
      </w:r>
      <w:r w:rsidRPr="001A5613">
        <w:rPr>
          <w:color w:val="000000"/>
          <w:sz w:val="20"/>
          <w:szCs w:val="20"/>
        </w:rPr>
        <w:t>certainly</w:t>
      </w:r>
      <w:r w:rsidRPr="00315F01">
        <w:rPr>
          <w:color w:val="000000"/>
          <w:sz w:val="20"/>
          <w:szCs w:val="20"/>
        </w:rPr>
        <w:t xml:space="preserve"> the truth of Jesus Christ.  And as regenerated born again believers of Jesus Christ, we, too, </w:t>
      </w:r>
      <w:r w:rsidRPr="00315F01">
        <w:rPr>
          <w:iCs/>
          <w:color w:val="000000"/>
          <w:sz w:val="20"/>
          <w:szCs w:val="20"/>
        </w:rPr>
        <w:t>can</w:t>
      </w:r>
      <w:r w:rsidRPr="00315F01">
        <w:rPr>
          <w:color w:val="000000"/>
          <w:sz w:val="20"/>
          <w:szCs w:val="20"/>
        </w:rPr>
        <w:t xml:space="preserve"> live </w:t>
      </w:r>
      <w:proofErr w:type="gramStart"/>
      <w:r w:rsidRPr="00315F01">
        <w:rPr>
          <w:color w:val="000000"/>
          <w:sz w:val="20"/>
          <w:szCs w:val="20"/>
        </w:rPr>
        <w:t>absolutely certain</w:t>
      </w:r>
      <w:proofErr w:type="gramEnd"/>
      <w:r>
        <w:rPr>
          <w:color w:val="000000"/>
          <w:sz w:val="20"/>
          <w:szCs w:val="20"/>
        </w:rPr>
        <w:t xml:space="preserve"> </w:t>
      </w:r>
      <w:r w:rsidRPr="00315F01">
        <w:rPr>
          <w:color w:val="000000"/>
          <w:sz w:val="20"/>
          <w:szCs w:val="20"/>
        </w:rPr>
        <w:t xml:space="preserve">in an uncertain world. </w:t>
      </w:r>
    </w:p>
    <w:p w14:paraId="4B42116C" w14:textId="77777777" w:rsidR="00A955FB" w:rsidRDefault="00A955FB" w:rsidP="00A955FB">
      <w:pPr>
        <w:pStyle w:val="NormalWeb"/>
        <w:pBdr>
          <w:bottom w:val="single" w:sz="6" w:space="1" w:color="auto"/>
        </w:pBdr>
        <w:spacing w:line="432" w:lineRule="atLeast"/>
        <w:jc w:val="both"/>
        <w:rPr>
          <w:i/>
          <w:iCs/>
          <w:color w:val="000000"/>
          <w:sz w:val="18"/>
          <w:szCs w:val="18"/>
        </w:rPr>
      </w:pPr>
    </w:p>
    <w:p w14:paraId="40A34A87" w14:textId="3419C7EA" w:rsidR="00A955FB" w:rsidRDefault="00A955FB" w:rsidP="00A955FB">
      <w:pPr>
        <w:pStyle w:val="NormalWeb"/>
        <w:pBdr>
          <w:bottom w:val="single" w:sz="6" w:space="1" w:color="auto"/>
        </w:pBdr>
        <w:spacing w:line="432" w:lineRule="atLeast"/>
        <w:jc w:val="both"/>
        <w:rPr>
          <w:i/>
          <w:iCs/>
          <w:color w:val="000000"/>
          <w:sz w:val="18"/>
          <w:szCs w:val="18"/>
        </w:rPr>
      </w:pPr>
      <w:r w:rsidRPr="00B42BBB">
        <w:rPr>
          <w:i/>
          <w:iCs/>
          <w:color w:val="000000"/>
          <w:sz w:val="18"/>
          <w:szCs w:val="18"/>
        </w:rPr>
        <w:lastRenderedPageBreak/>
        <w:t xml:space="preserve">*For more on the churches of Asia Minor, continue watching the series by </w:t>
      </w:r>
      <w:r>
        <w:rPr>
          <w:i/>
          <w:iCs/>
          <w:color w:val="000000"/>
          <w:sz w:val="18"/>
          <w:szCs w:val="18"/>
        </w:rPr>
        <w:t xml:space="preserve">Our </w:t>
      </w:r>
      <w:r w:rsidRPr="00B42BBB">
        <w:rPr>
          <w:i/>
          <w:iCs/>
          <w:color w:val="000000"/>
          <w:sz w:val="18"/>
          <w:szCs w:val="18"/>
        </w:rPr>
        <w:t xml:space="preserve">Daily Bread </w:t>
      </w:r>
      <w:r>
        <w:rPr>
          <w:i/>
          <w:iCs/>
          <w:color w:val="000000"/>
          <w:sz w:val="18"/>
          <w:szCs w:val="18"/>
        </w:rPr>
        <w:t>in YouTube</w:t>
      </w:r>
    </w:p>
    <w:p w14:paraId="5C172C1B" w14:textId="73DE3953" w:rsidR="00A955FB" w:rsidRPr="00C36DF0" w:rsidRDefault="00A955FB" w:rsidP="00A955FB">
      <w:pPr>
        <w:pStyle w:val="NormalWeb"/>
        <w:pBdr>
          <w:bottom w:val="single" w:sz="6" w:space="1" w:color="auto"/>
        </w:pBdr>
        <w:spacing w:line="432" w:lineRule="atLeast"/>
        <w:jc w:val="both"/>
        <w:rPr>
          <w:b/>
          <w:bCs/>
          <w:color w:val="000000"/>
          <w:sz w:val="18"/>
          <w:szCs w:val="18"/>
          <w:u w:val="single"/>
        </w:rPr>
      </w:pPr>
      <w:r w:rsidRPr="00C36DF0">
        <w:rPr>
          <w:b/>
          <w:bCs/>
          <w:color w:val="000000"/>
          <w:sz w:val="18"/>
          <w:szCs w:val="18"/>
          <w:u w:val="single"/>
        </w:rPr>
        <w:t>Our Daily Bread – The 7 Churches of Revelation</w:t>
      </w:r>
    </w:p>
    <w:p w14:paraId="536F0544" w14:textId="77777777" w:rsidR="00A955FB" w:rsidRDefault="00A955FB" w:rsidP="00A955FB">
      <w:pPr>
        <w:pStyle w:val="NormalWeb"/>
        <w:pBdr>
          <w:bottom w:val="single" w:sz="6" w:space="1" w:color="auto"/>
        </w:pBdr>
        <w:spacing w:line="432" w:lineRule="atLeast"/>
        <w:jc w:val="both"/>
        <w:rPr>
          <w:bCs/>
          <w:color w:val="000000"/>
          <w:sz w:val="18"/>
          <w:szCs w:val="18"/>
        </w:rPr>
      </w:pPr>
      <w:r w:rsidRPr="008F587C">
        <w:rPr>
          <w:i/>
          <w:iCs/>
          <w:color w:val="000000"/>
          <w:sz w:val="18"/>
          <w:szCs w:val="18"/>
        </w:rPr>
        <w:t xml:space="preserve"> </w:t>
      </w:r>
      <w:hyperlink r:id="rId7" w:history="1">
        <w:r w:rsidRPr="008F587C">
          <w:rPr>
            <w:rStyle w:val="Hyperlink"/>
            <w:bCs/>
            <w:sz w:val="18"/>
            <w:szCs w:val="18"/>
          </w:rPr>
          <w:t>https://www.youtube.com/watch?v=vPRxbvcu7Bw&amp;list=PLPOUA7GLxXIG-Cc84xHWAB9dw25R2Og3Y</w:t>
        </w:r>
      </w:hyperlink>
    </w:p>
    <w:p w14:paraId="6529F4F1" w14:textId="745C34F6" w:rsidR="00A955FB" w:rsidRDefault="00A955FB" w:rsidP="00A955FB">
      <w:pPr>
        <w:pStyle w:val="NormalWeb"/>
        <w:pBdr>
          <w:bottom w:val="single" w:sz="6" w:space="1" w:color="auto"/>
        </w:pBdr>
        <w:spacing w:line="432" w:lineRule="atLeast"/>
        <w:jc w:val="both"/>
        <w:rPr>
          <w:bCs/>
          <w:color w:val="000000"/>
          <w:sz w:val="20"/>
          <w:szCs w:val="20"/>
        </w:rPr>
      </w:pPr>
    </w:p>
    <w:p w14:paraId="1068C625" w14:textId="6D6A86F0" w:rsidR="00CE7681" w:rsidRDefault="00CE7681">
      <w:pPr>
        <w:spacing w:after="160" w:line="259" w:lineRule="auto"/>
        <w:rPr>
          <w:bCs/>
          <w:color w:val="000000"/>
          <w:sz w:val="20"/>
          <w:szCs w:val="20"/>
        </w:rPr>
      </w:pPr>
      <w:r>
        <w:rPr>
          <w:bCs/>
          <w:color w:val="000000"/>
          <w:sz w:val="20"/>
          <w:szCs w:val="20"/>
        </w:rPr>
        <w:br w:type="page"/>
      </w:r>
    </w:p>
    <w:p w14:paraId="2AC7A205" w14:textId="77777777" w:rsidR="00CE7681" w:rsidRPr="00C36DF0" w:rsidRDefault="00CE7681" w:rsidP="00A955FB">
      <w:pPr>
        <w:pStyle w:val="NormalWeb"/>
        <w:pBdr>
          <w:bottom w:val="single" w:sz="6" w:space="1" w:color="auto"/>
        </w:pBdr>
        <w:spacing w:line="432" w:lineRule="atLeast"/>
        <w:jc w:val="both"/>
        <w:rPr>
          <w:bCs/>
          <w:color w:val="000000"/>
          <w:sz w:val="20"/>
          <w:szCs w:val="20"/>
        </w:rPr>
      </w:pPr>
    </w:p>
    <w:p w14:paraId="1BB28DD7" w14:textId="0FDBBBC1" w:rsidR="00CE7681" w:rsidRPr="00CE7681" w:rsidRDefault="00CE7681" w:rsidP="00CE7681">
      <w:pPr>
        <w:rPr>
          <w:b/>
          <w:color w:val="000000"/>
          <w:u w:val="single"/>
        </w:rPr>
      </w:pPr>
      <w:r w:rsidRPr="00CE7681">
        <w:rPr>
          <w:b/>
          <w:color w:val="000000"/>
          <w:u w:val="single"/>
        </w:rPr>
        <w:t xml:space="preserve">Home Assignment </w:t>
      </w:r>
    </w:p>
    <w:p w14:paraId="7BBE9A59" w14:textId="5A345439" w:rsidR="00CE7681" w:rsidRDefault="00CE7681" w:rsidP="00CE7681">
      <w:pPr>
        <w:rPr>
          <w:bCs/>
          <w:color w:val="000000"/>
          <w:sz w:val="20"/>
          <w:szCs w:val="20"/>
        </w:rPr>
      </w:pPr>
    </w:p>
    <w:p w14:paraId="248FED58" w14:textId="77777777" w:rsidR="00CE7681" w:rsidRPr="00CE7681" w:rsidRDefault="00CE7681" w:rsidP="00CE7681">
      <w:pPr>
        <w:rPr>
          <w:bCs/>
          <w:color w:val="000000"/>
          <w:sz w:val="20"/>
          <w:szCs w:val="20"/>
        </w:rPr>
      </w:pPr>
    </w:p>
    <w:p w14:paraId="4FC55F62" w14:textId="1E8627D3" w:rsidR="00A955FB" w:rsidRPr="00C36DF0" w:rsidRDefault="00A955FB" w:rsidP="00A955FB">
      <w:pPr>
        <w:pStyle w:val="ListParagraph"/>
        <w:numPr>
          <w:ilvl w:val="0"/>
          <w:numId w:val="1"/>
        </w:numPr>
        <w:rPr>
          <w:bCs/>
          <w:color w:val="000000"/>
          <w:sz w:val="20"/>
          <w:szCs w:val="20"/>
        </w:rPr>
      </w:pPr>
      <w:r w:rsidRPr="00C36DF0">
        <w:rPr>
          <w:b/>
          <w:color w:val="000000"/>
          <w:sz w:val="20"/>
          <w:szCs w:val="20"/>
        </w:rPr>
        <w:t>Read all of 1 John</w:t>
      </w:r>
      <w:r w:rsidRPr="00C36DF0">
        <w:rPr>
          <w:bCs/>
          <w:color w:val="000000"/>
          <w:sz w:val="20"/>
          <w:szCs w:val="20"/>
        </w:rPr>
        <w:t xml:space="preserve"> – underscore or highlight each time you come to the word “know” throughout the epistles. Count the usage of that one word and then write that number here ____________.  This is the theme of this epistle…that you may KNOW the truth. To know truth from error with certainty.</w:t>
      </w:r>
    </w:p>
    <w:p w14:paraId="5A4BB68B" w14:textId="77777777" w:rsidR="00A955FB" w:rsidRPr="00C36DF0" w:rsidRDefault="00A955FB" w:rsidP="00A955FB">
      <w:pPr>
        <w:rPr>
          <w:bCs/>
          <w:color w:val="000000"/>
          <w:sz w:val="20"/>
          <w:szCs w:val="20"/>
        </w:rPr>
      </w:pPr>
    </w:p>
    <w:p w14:paraId="19E9D17B" w14:textId="2336099A" w:rsidR="00A955FB" w:rsidRPr="00C36DF0" w:rsidRDefault="00A955FB" w:rsidP="00E02967">
      <w:pPr>
        <w:pStyle w:val="ListParagraph"/>
        <w:numPr>
          <w:ilvl w:val="0"/>
          <w:numId w:val="1"/>
        </w:numPr>
        <w:rPr>
          <w:bCs/>
          <w:color w:val="000000"/>
          <w:sz w:val="20"/>
          <w:szCs w:val="20"/>
        </w:rPr>
      </w:pPr>
      <w:r w:rsidRPr="00C36DF0">
        <w:rPr>
          <w:bCs/>
          <w:color w:val="000000"/>
          <w:sz w:val="20"/>
          <w:szCs w:val="20"/>
        </w:rPr>
        <w:t>View the remaining 6 videos of the churches of Asia Minor</w:t>
      </w:r>
    </w:p>
    <w:p w14:paraId="1C03944D" w14:textId="77777777" w:rsidR="00E02967" w:rsidRPr="00C36DF0" w:rsidRDefault="00E02967" w:rsidP="00E02967">
      <w:pPr>
        <w:pStyle w:val="ListParagraph"/>
        <w:rPr>
          <w:bCs/>
          <w:color w:val="000000"/>
          <w:sz w:val="20"/>
          <w:szCs w:val="20"/>
        </w:rPr>
      </w:pPr>
    </w:p>
    <w:p w14:paraId="26998932" w14:textId="66E05A64" w:rsidR="00A955FB" w:rsidRPr="00C36DF0" w:rsidRDefault="00A955FB" w:rsidP="00A955FB">
      <w:pPr>
        <w:pStyle w:val="ListParagraph"/>
        <w:numPr>
          <w:ilvl w:val="0"/>
          <w:numId w:val="1"/>
        </w:numPr>
        <w:rPr>
          <w:bCs/>
          <w:color w:val="000000"/>
          <w:sz w:val="20"/>
          <w:szCs w:val="20"/>
        </w:rPr>
      </w:pPr>
      <w:r w:rsidRPr="00C36DF0">
        <w:rPr>
          <w:bCs/>
          <w:color w:val="000000"/>
          <w:sz w:val="20"/>
          <w:szCs w:val="20"/>
        </w:rPr>
        <w:t>Read and ponder on these verses:  Philippians 1:8-10</w:t>
      </w:r>
      <w:r w:rsidR="00E02967" w:rsidRPr="00C36DF0">
        <w:rPr>
          <w:bCs/>
          <w:color w:val="000000"/>
          <w:sz w:val="20"/>
          <w:szCs w:val="20"/>
        </w:rPr>
        <w:t>. Now, write in the blank the missing words of verse 9 and 10.</w:t>
      </w:r>
    </w:p>
    <w:p w14:paraId="47F88D90" w14:textId="255BA1FC" w:rsidR="00E02967" w:rsidRDefault="00E02967" w:rsidP="00A955FB">
      <w:pPr>
        <w:rPr>
          <w:bCs/>
          <w:color w:val="000000"/>
          <w:sz w:val="18"/>
          <w:szCs w:val="18"/>
        </w:rPr>
      </w:pPr>
    </w:p>
    <w:p w14:paraId="4761FDC3" w14:textId="77777777" w:rsidR="00E02967" w:rsidRPr="0091306D" w:rsidRDefault="00E02967" w:rsidP="00A955FB">
      <w:pPr>
        <w:rPr>
          <w:bCs/>
          <w:color w:val="000000"/>
          <w:sz w:val="18"/>
          <w:szCs w:val="18"/>
        </w:rPr>
      </w:pPr>
    </w:p>
    <w:p w14:paraId="562CC14B" w14:textId="418911E3" w:rsidR="00A955FB" w:rsidRPr="00AA063B" w:rsidRDefault="00E02967" w:rsidP="00A955FB">
      <w:pPr>
        <w:rPr>
          <w:bCs/>
          <w:color w:val="000000"/>
          <w:sz w:val="20"/>
          <w:szCs w:val="20"/>
        </w:rPr>
      </w:pPr>
      <w:r w:rsidRPr="00AA063B">
        <w:rPr>
          <w:color w:val="000000"/>
          <w:sz w:val="20"/>
          <w:szCs w:val="20"/>
          <w:shd w:val="clear" w:color="auto" w:fill="FFFFFF"/>
        </w:rPr>
        <w:t>And this I pray, that your love</w:t>
      </w:r>
      <w:r w:rsidRPr="00AA063B">
        <w:rPr>
          <w:rFonts w:ascii="Segoe UI" w:hAnsi="Segoe UI" w:cs="Segoe UI"/>
          <w:color w:val="000000"/>
          <w:sz w:val="20"/>
          <w:szCs w:val="20"/>
          <w:shd w:val="clear" w:color="auto" w:fill="FFFFFF"/>
        </w:rPr>
        <w:t xml:space="preserve"> </w:t>
      </w:r>
      <w:r w:rsidRPr="00AA063B">
        <w:rPr>
          <w:rFonts w:ascii="Segoe UI" w:hAnsi="Segoe UI" w:cs="Segoe UI"/>
          <w:color w:val="000000"/>
          <w:sz w:val="20"/>
          <w:szCs w:val="20"/>
          <w:shd w:val="clear" w:color="auto" w:fill="FFFFFF"/>
        </w:rPr>
        <w:t xml:space="preserve">[for God and for one another] </w:t>
      </w:r>
      <w:r w:rsidRPr="00AA063B">
        <w:rPr>
          <w:color w:val="000000"/>
          <w:sz w:val="20"/>
          <w:szCs w:val="20"/>
          <w:shd w:val="clear" w:color="auto" w:fill="FFFFFF"/>
        </w:rPr>
        <w:t>may abound</w:t>
      </w:r>
      <w:r w:rsidRPr="00AA063B">
        <w:rPr>
          <w:rFonts w:ascii="Segoe UI" w:hAnsi="Segoe UI" w:cs="Segoe UI"/>
          <w:color w:val="000000"/>
          <w:sz w:val="20"/>
          <w:szCs w:val="20"/>
          <w:shd w:val="clear" w:color="auto" w:fill="FFFFFF"/>
        </w:rPr>
        <w:t xml:space="preserve"> </w:t>
      </w:r>
      <w:r w:rsidRPr="00AA063B">
        <w:rPr>
          <w:rFonts w:ascii="Segoe UI" w:hAnsi="Segoe UI" w:cs="Segoe UI"/>
          <w:color w:val="000000"/>
          <w:sz w:val="20"/>
          <w:szCs w:val="20"/>
          <w:shd w:val="clear" w:color="auto" w:fill="FFFFFF"/>
        </w:rPr>
        <w:t xml:space="preserve">[grow] </w:t>
      </w:r>
      <w:r w:rsidRPr="00AA063B">
        <w:rPr>
          <w:color w:val="000000"/>
          <w:sz w:val="20"/>
          <w:szCs w:val="20"/>
          <w:shd w:val="clear" w:color="auto" w:fill="FFFFFF"/>
        </w:rPr>
        <w:t>still more and more in </w:t>
      </w:r>
      <w:r w:rsidRPr="00AA063B">
        <w:rPr>
          <w:color w:val="000000"/>
          <w:sz w:val="20"/>
          <w:szCs w:val="20"/>
          <w:shd w:val="clear" w:color="auto" w:fill="FFFFFF"/>
        </w:rPr>
        <w:t>_____</w:t>
      </w:r>
      <w:r w:rsidR="0091306D" w:rsidRPr="00AA063B">
        <w:rPr>
          <w:color w:val="000000"/>
          <w:sz w:val="20"/>
          <w:szCs w:val="20"/>
          <w:shd w:val="clear" w:color="auto" w:fill="FFFFFF"/>
        </w:rPr>
        <w:t>___</w:t>
      </w:r>
      <w:r w:rsidRPr="00AA063B">
        <w:rPr>
          <w:color w:val="000000"/>
          <w:sz w:val="20"/>
          <w:szCs w:val="20"/>
          <w:shd w:val="clear" w:color="auto" w:fill="FFFFFF"/>
        </w:rPr>
        <w:t>__</w:t>
      </w:r>
      <w:r w:rsidRPr="00AA063B">
        <w:rPr>
          <w:rFonts w:ascii="Segoe UI" w:hAnsi="Segoe UI" w:cs="Segoe UI"/>
          <w:color w:val="000000"/>
          <w:sz w:val="20"/>
          <w:szCs w:val="20"/>
          <w:shd w:val="clear" w:color="auto" w:fill="FFFFFF"/>
        </w:rPr>
        <w:t xml:space="preserve"> </w:t>
      </w:r>
      <w:r w:rsidR="0091306D" w:rsidRPr="00AA063B">
        <w:rPr>
          <w:rFonts w:ascii="Segoe UI" w:hAnsi="Segoe UI" w:cs="Segoe UI"/>
          <w:color w:val="000000"/>
          <w:sz w:val="20"/>
          <w:szCs w:val="20"/>
          <w:shd w:val="clear" w:color="auto" w:fill="FFFFFF"/>
        </w:rPr>
        <w:t xml:space="preserve">[true] </w:t>
      </w:r>
      <w:r w:rsidRPr="00AA063B">
        <w:rPr>
          <w:color w:val="000000"/>
          <w:sz w:val="20"/>
          <w:szCs w:val="20"/>
          <w:shd w:val="clear" w:color="auto" w:fill="FFFFFF"/>
        </w:rPr>
        <w:t>knowledge and</w:t>
      </w:r>
      <w:r w:rsidRPr="00AA063B">
        <w:rPr>
          <w:rFonts w:ascii="Segoe UI" w:hAnsi="Segoe UI" w:cs="Segoe UI"/>
          <w:color w:val="000000"/>
          <w:sz w:val="20"/>
          <w:szCs w:val="20"/>
          <w:shd w:val="clear" w:color="auto" w:fill="FFFFFF"/>
        </w:rPr>
        <w:t xml:space="preserve"> </w:t>
      </w:r>
      <w:r w:rsidRPr="00AA063B">
        <w:rPr>
          <w:rFonts w:ascii="Segoe UI" w:hAnsi="Segoe UI" w:cs="Segoe UI"/>
          <w:color w:val="000000"/>
          <w:sz w:val="20"/>
          <w:szCs w:val="20"/>
          <w:shd w:val="clear" w:color="auto" w:fill="FFFFFF"/>
        </w:rPr>
        <w:t>____ ________________________</w:t>
      </w:r>
      <w:r w:rsidRPr="00AA063B">
        <w:rPr>
          <w:rFonts w:ascii="Segoe UI" w:hAnsi="Segoe UI" w:cs="Segoe UI"/>
          <w:color w:val="000000"/>
          <w:sz w:val="20"/>
          <w:szCs w:val="20"/>
          <w:shd w:val="clear" w:color="auto" w:fill="FFFFFF"/>
        </w:rPr>
        <w:t>, </w:t>
      </w:r>
      <w:r w:rsidR="0091306D" w:rsidRPr="00AA063B">
        <w:rPr>
          <w:rFonts w:ascii="Segoe UI" w:hAnsi="Segoe UI" w:cs="Segoe UI"/>
          <w:color w:val="000000"/>
          <w:sz w:val="20"/>
          <w:szCs w:val="20"/>
          <w:shd w:val="clear" w:color="auto" w:fill="FFFFFF"/>
        </w:rPr>
        <w:t xml:space="preserve">[knowing good from evil; knowing truth from error] </w:t>
      </w:r>
      <w:r w:rsidRPr="00AA063B">
        <w:rPr>
          <w:color w:val="000000"/>
          <w:sz w:val="20"/>
          <w:szCs w:val="20"/>
          <w:shd w:val="clear" w:color="auto" w:fill="FFFFFF"/>
        </w:rPr>
        <w:t xml:space="preserve">so that you may approve </w:t>
      </w:r>
      <w:r w:rsidRPr="00AA063B">
        <w:rPr>
          <w:rFonts w:ascii="Segoe UI" w:hAnsi="Segoe UI" w:cs="Segoe UI"/>
          <w:color w:val="000000"/>
          <w:sz w:val="20"/>
          <w:szCs w:val="20"/>
          <w:shd w:val="clear" w:color="auto" w:fill="FFFFFF"/>
        </w:rPr>
        <w:t xml:space="preserve">[with </w:t>
      </w:r>
      <w:r w:rsidR="0091306D" w:rsidRPr="00AA063B">
        <w:rPr>
          <w:rFonts w:ascii="Segoe UI" w:hAnsi="Segoe UI" w:cs="Segoe UI"/>
          <w:color w:val="000000"/>
          <w:sz w:val="20"/>
          <w:szCs w:val="20"/>
          <w:shd w:val="clear" w:color="auto" w:fill="FFFFFF"/>
        </w:rPr>
        <w:t xml:space="preserve">established </w:t>
      </w:r>
      <w:r w:rsidRPr="00AA063B">
        <w:rPr>
          <w:rFonts w:ascii="Segoe UI" w:hAnsi="Segoe UI" w:cs="Segoe UI"/>
          <w:color w:val="000000"/>
          <w:sz w:val="20"/>
          <w:szCs w:val="20"/>
          <w:shd w:val="clear" w:color="auto" w:fill="FFFFFF"/>
        </w:rPr>
        <w:t>certainty</w:t>
      </w:r>
      <w:r w:rsidR="0091306D" w:rsidRPr="00AA063B">
        <w:rPr>
          <w:rFonts w:ascii="Segoe UI" w:hAnsi="Segoe UI" w:cs="Segoe UI"/>
          <w:color w:val="000000"/>
          <w:sz w:val="20"/>
          <w:szCs w:val="20"/>
          <w:shd w:val="clear" w:color="auto" w:fill="FFFFFF"/>
        </w:rPr>
        <w:t>; no doubting</w:t>
      </w:r>
      <w:r w:rsidRPr="00AA063B">
        <w:rPr>
          <w:rFonts w:ascii="Segoe UI" w:hAnsi="Segoe UI" w:cs="Segoe UI"/>
          <w:color w:val="000000"/>
          <w:sz w:val="20"/>
          <w:szCs w:val="20"/>
          <w:shd w:val="clear" w:color="auto" w:fill="FFFFFF"/>
        </w:rPr>
        <w:t xml:space="preserve">] </w:t>
      </w:r>
      <w:r w:rsidRPr="00AA063B">
        <w:rPr>
          <w:color w:val="000000"/>
          <w:sz w:val="20"/>
          <w:szCs w:val="20"/>
          <w:shd w:val="clear" w:color="auto" w:fill="FFFFFF"/>
        </w:rPr>
        <w:t>the things that are excellent</w:t>
      </w:r>
      <w:r w:rsidRPr="00AA063B">
        <w:rPr>
          <w:rFonts w:ascii="Segoe UI" w:hAnsi="Segoe UI" w:cs="Segoe UI"/>
          <w:color w:val="000000"/>
          <w:sz w:val="20"/>
          <w:szCs w:val="20"/>
          <w:shd w:val="clear" w:color="auto" w:fill="FFFFFF"/>
        </w:rPr>
        <w:t xml:space="preserve"> [</w:t>
      </w:r>
      <w:r w:rsidR="0091306D" w:rsidRPr="00AA063B">
        <w:rPr>
          <w:rFonts w:ascii="Segoe UI" w:hAnsi="Segoe UI" w:cs="Segoe UI"/>
          <w:color w:val="000000"/>
          <w:sz w:val="20"/>
          <w:szCs w:val="20"/>
          <w:shd w:val="clear" w:color="auto" w:fill="FFFFFF"/>
        </w:rPr>
        <w:t>of God</w:t>
      </w:r>
      <w:r w:rsidRPr="00AA063B">
        <w:rPr>
          <w:rFonts w:ascii="Segoe UI" w:hAnsi="Segoe UI" w:cs="Segoe UI"/>
          <w:color w:val="000000"/>
          <w:sz w:val="20"/>
          <w:szCs w:val="20"/>
          <w:shd w:val="clear" w:color="auto" w:fill="FFFFFF"/>
        </w:rPr>
        <w:t>]</w:t>
      </w:r>
      <w:r w:rsidRPr="00AA063B">
        <w:rPr>
          <w:rFonts w:ascii="Segoe UI" w:hAnsi="Segoe UI" w:cs="Segoe UI"/>
          <w:color w:val="000000"/>
          <w:sz w:val="20"/>
          <w:szCs w:val="20"/>
          <w:shd w:val="clear" w:color="auto" w:fill="FFFFFF"/>
        </w:rPr>
        <w:t xml:space="preserve">, </w:t>
      </w:r>
      <w:r w:rsidRPr="00AA063B">
        <w:rPr>
          <w:color w:val="000000"/>
          <w:sz w:val="20"/>
          <w:szCs w:val="20"/>
          <w:shd w:val="clear" w:color="auto" w:fill="FFFFFF"/>
        </w:rPr>
        <w:t>in order to be</w:t>
      </w:r>
      <w:r w:rsidRPr="00AA063B">
        <w:rPr>
          <w:rFonts w:ascii="Segoe UI" w:hAnsi="Segoe UI" w:cs="Segoe UI"/>
          <w:color w:val="000000"/>
          <w:sz w:val="20"/>
          <w:szCs w:val="20"/>
          <w:shd w:val="clear" w:color="auto" w:fill="FFFFFF"/>
        </w:rPr>
        <w:t xml:space="preserve"> </w:t>
      </w:r>
      <w:r w:rsidR="0091306D" w:rsidRPr="00AA063B">
        <w:rPr>
          <w:rFonts w:ascii="Segoe UI" w:hAnsi="Segoe UI" w:cs="Segoe UI"/>
          <w:color w:val="000000"/>
          <w:sz w:val="20"/>
          <w:szCs w:val="20"/>
          <w:shd w:val="clear" w:color="auto" w:fill="FFFFFF"/>
        </w:rPr>
        <w:t>____________________</w:t>
      </w:r>
      <w:r w:rsidRPr="00AA063B">
        <w:rPr>
          <w:rFonts w:ascii="Segoe UI" w:hAnsi="Segoe UI" w:cs="Segoe UI"/>
          <w:color w:val="000000"/>
          <w:sz w:val="20"/>
          <w:szCs w:val="20"/>
          <w:shd w:val="clear" w:color="auto" w:fill="FFFFFF"/>
        </w:rPr>
        <w:t xml:space="preserve"> </w:t>
      </w:r>
      <w:r w:rsidR="0091306D" w:rsidRPr="00AA063B">
        <w:rPr>
          <w:rFonts w:ascii="Segoe UI" w:hAnsi="Segoe UI" w:cs="Segoe UI"/>
          <w:color w:val="000000"/>
          <w:sz w:val="20"/>
          <w:szCs w:val="20"/>
          <w:shd w:val="clear" w:color="auto" w:fill="FFFFFF"/>
        </w:rPr>
        <w:t xml:space="preserve">[non-hypocritical] </w:t>
      </w:r>
      <w:r w:rsidRPr="00AA063B">
        <w:rPr>
          <w:color w:val="000000"/>
          <w:sz w:val="20"/>
          <w:szCs w:val="20"/>
          <w:shd w:val="clear" w:color="auto" w:fill="FFFFFF"/>
        </w:rPr>
        <w:t>and</w:t>
      </w:r>
      <w:r w:rsidR="00C36DF0" w:rsidRPr="00AA063B">
        <w:rPr>
          <w:rFonts w:ascii="Segoe UI" w:hAnsi="Segoe UI" w:cs="Segoe UI"/>
          <w:color w:val="000000"/>
          <w:sz w:val="20"/>
          <w:szCs w:val="20"/>
          <w:shd w:val="clear" w:color="auto" w:fill="FFFFFF"/>
        </w:rPr>
        <w:t xml:space="preserve"> </w:t>
      </w:r>
      <w:r w:rsidR="0091306D" w:rsidRPr="00AA063B">
        <w:rPr>
          <w:rFonts w:ascii="Segoe UI" w:hAnsi="Segoe UI" w:cs="Segoe UI"/>
          <w:color w:val="000000"/>
          <w:sz w:val="20"/>
          <w:szCs w:val="20"/>
          <w:shd w:val="clear" w:color="auto" w:fill="FFFFFF"/>
        </w:rPr>
        <w:t xml:space="preserve">____________________ [holy, pure] </w:t>
      </w:r>
      <w:r w:rsidRPr="00AA063B">
        <w:rPr>
          <w:color w:val="000000"/>
          <w:sz w:val="20"/>
          <w:szCs w:val="20"/>
          <w:shd w:val="clear" w:color="auto" w:fill="FFFFFF"/>
        </w:rPr>
        <w:t>until the day of Christ;</w:t>
      </w:r>
    </w:p>
    <w:p w14:paraId="3A05F437" w14:textId="77777777" w:rsidR="00A955FB" w:rsidRPr="00AA063B" w:rsidRDefault="00A955FB" w:rsidP="00A955FB">
      <w:pPr>
        <w:rPr>
          <w:bCs/>
          <w:color w:val="000000"/>
          <w:sz w:val="20"/>
          <w:szCs w:val="20"/>
        </w:rPr>
      </w:pPr>
    </w:p>
    <w:p w14:paraId="1202051F" w14:textId="391F5C17" w:rsidR="00A955FB" w:rsidRPr="00AA063B" w:rsidRDefault="00A955FB" w:rsidP="00A955FB">
      <w:pPr>
        <w:rPr>
          <w:bCs/>
          <w:color w:val="000000"/>
          <w:sz w:val="20"/>
          <w:szCs w:val="20"/>
        </w:rPr>
      </w:pPr>
    </w:p>
    <w:p w14:paraId="031CB101" w14:textId="79C01849" w:rsidR="00C36DF0" w:rsidRPr="00AA063B" w:rsidRDefault="00C36DF0" w:rsidP="00A955FB">
      <w:pPr>
        <w:rPr>
          <w:bCs/>
          <w:color w:val="000000"/>
          <w:sz w:val="20"/>
          <w:szCs w:val="20"/>
        </w:rPr>
      </w:pPr>
      <w:r w:rsidRPr="00AA063B">
        <w:rPr>
          <w:bCs/>
          <w:color w:val="000000"/>
          <w:sz w:val="20"/>
          <w:szCs w:val="20"/>
        </w:rPr>
        <w:t xml:space="preserve">Based on that Scripture, what </w:t>
      </w:r>
      <w:r w:rsidR="009B4A32" w:rsidRPr="00AA063B">
        <w:rPr>
          <w:bCs/>
          <w:color w:val="000000"/>
          <w:sz w:val="20"/>
          <w:szCs w:val="20"/>
        </w:rPr>
        <w:t xml:space="preserve">is Paul encouraging? </w:t>
      </w:r>
    </w:p>
    <w:p w14:paraId="597097F0" w14:textId="4F81AFEC" w:rsidR="009B4A32" w:rsidRPr="00AA063B" w:rsidRDefault="009B4A32" w:rsidP="00A955FB">
      <w:pPr>
        <w:rPr>
          <w:bCs/>
          <w:color w:val="000000"/>
          <w:sz w:val="20"/>
          <w:szCs w:val="20"/>
        </w:rPr>
      </w:pPr>
    </w:p>
    <w:p w14:paraId="3D46D37E" w14:textId="612C4BAF" w:rsidR="009B4A32" w:rsidRPr="00AA063B" w:rsidRDefault="009B4A32" w:rsidP="00A955FB">
      <w:pPr>
        <w:rPr>
          <w:bCs/>
          <w:color w:val="000000"/>
          <w:sz w:val="20"/>
          <w:szCs w:val="20"/>
        </w:rPr>
      </w:pPr>
    </w:p>
    <w:p w14:paraId="7B605A47" w14:textId="36E26D7C" w:rsidR="009B4A32" w:rsidRPr="00AA063B" w:rsidRDefault="009B4A32" w:rsidP="00A955FB">
      <w:pPr>
        <w:rPr>
          <w:bCs/>
          <w:color w:val="000000"/>
          <w:sz w:val="20"/>
          <w:szCs w:val="20"/>
        </w:rPr>
      </w:pPr>
      <w:r w:rsidRPr="00AA063B">
        <w:rPr>
          <w:bCs/>
          <w:color w:val="000000"/>
          <w:sz w:val="20"/>
          <w:szCs w:val="20"/>
        </w:rPr>
        <w:t xml:space="preserve">What Christian characteristics are to be a distinguishing mark of our life if we desire to live non-hypocritical and pure? </w:t>
      </w:r>
    </w:p>
    <w:p w14:paraId="278F0617" w14:textId="34E9643E" w:rsidR="009B4A32" w:rsidRPr="00AA063B" w:rsidRDefault="009B4A32" w:rsidP="00A955FB">
      <w:pPr>
        <w:rPr>
          <w:bCs/>
          <w:color w:val="000000"/>
          <w:sz w:val="20"/>
          <w:szCs w:val="20"/>
        </w:rPr>
      </w:pPr>
    </w:p>
    <w:p w14:paraId="78B767BA" w14:textId="2F13362B" w:rsidR="009B4A32" w:rsidRPr="00AA063B" w:rsidRDefault="009B4A32" w:rsidP="00A955FB">
      <w:pPr>
        <w:rPr>
          <w:bCs/>
          <w:color w:val="000000"/>
          <w:sz w:val="20"/>
          <w:szCs w:val="20"/>
        </w:rPr>
      </w:pPr>
    </w:p>
    <w:p w14:paraId="0F11E32B" w14:textId="7D2B8803" w:rsidR="009B4A32" w:rsidRPr="00AA063B" w:rsidRDefault="009B4A32" w:rsidP="00A955FB">
      <w:pPr>
        <w:rPr>
          <w:bCs/>
          <w:color w:val="000000"/>
          <w:sz w:val="20"/>
          <w:szCs w:val="20"/>
        </w:rPr>
      </w:pPr>
      <w:r w:rsidRPr="00AA063B">
        <w:rPr>
          <w:bCs/>
          <w:i/>
          <w:iCs/>
          <w:color w:val="000000"/>
          <w:sz w:val="20"/>
          <w:szCs w:val="20"/>
        </w:rPr>
        <w:t>Real</w:t>
      </w:r>
      <w:r w:rsidRPr="00AA063B">
        <w:rPr>
          <w:bCs/>
          <w:color w:val="000000"/>
          <w:sz w:val="20"/>
          <w:szCs w:val="20"/>
        </w:rPr>
        <w:t xml:space="preserve"> knowledge is obtained how?</w:t>
      </w:r>
    </w:p>
    <w:p w14:paraId="0A0DD47A" w14:textId="4F9D09B0" w:rsidR="009B4A32" w:rsidRPr="00AA063B" w:rsidRDefault="009B4A32" w:rsidP="00A955FB">
      <w:pPr>
        <w:rPr>
          <w:bCs/>
          <w:color w:val="000000"/>
          <w:sz w:val="20"/>
          <w:szCs w:val="20"/>
        </w:rPr>
      </w:pPr>
    </w:p>
    <w:p w14:paraId="568975B6" w14:textId="45160669" w:rsidR="009B4A32" w:rsidRPr="00AA063B" w:rsidRDefault="009B4A32" w:rsidP="00A955FB">
      <w:pPr>
        <w:rPr>
          <w:bCs/>
          <w:color w:val="000000"/>
          <w:sz w:val="20"/>
          <w:szCs w:val="20"/>
        </w:rPr>
      </w:pPr>
      <w:r w:rsidRPr="00AA063B">
        <w:rPr>
          <w:bCs/>
          <w:color w:val="000000"/>
          <w:sz w:val="20"/>
          <w:szCs w:val="20"/>
        </w:rPr>
        <w:t xml:space="preserve">All </w:t>
      </w:r>
      <w:r w:rsidRPr="00AA063B">
        <w:rPr>
          <w:bCs/>
          <w:i/>
          <w:iCs/>
          <w:color w:val="000000"/>
          <w:sz w:val="20"/>
          <w:szCs w:val="20"/>
        </w:rPr>
        <w:t>discernment</w:t>
      </w:r>
      <w:r w:rsidRPr="00AA063B">
        <w:rPr>
          <w:bCs/>
          <w:color w:val="000000"/>
          <w:sz w:val="20"/>
          <w:szCs w:val="20"/>
        </w:rPr>
        <w:t xml:space="preserve"> includes </w:t>
      </w:r>
      <w:r w:rsidR="00E91BCE" w:rsidRPr="00AA063B">
        <w:rPr>
          <w:bCs/>
          <w:color w:val="000000"/>
          <w:sz w:val="20"/>
          <w:szCs w:val="20"/>
        </w:rPr>
        <w:t>what?</w:t>
      </w:r>
    </w:p>
    <w:p w14:paraId="21C487BE" w14:textId="76AF0902" w:rsidR="009B4A32" w:rsidRPr="00AA063B" w:rsidRDefault="009B4A32" w:rsidP="00A955FB">
      <w:pPr>
        <w:rPr>
          <w:bCs/>
          <w:color w:val="000000"/>
          <w:sz w:val="20"/>
          <w:szCs w:val="20"/>
        </w:rPr>
      </w:pPr>
    </w:p>
    <w:p w14:paraId="604B83A4" w14:textId="77777777" w:rsidR="00A955FB" w:rsidRPr="00AA063B" w:rsidRDefault="00A955FB" w:rsidP="00A955FB">
      <w:pPr>
        <w:rPr>
          <w:bCs/>
          <w:color w:val="000000"/>
          <w:sz w:val="20"/>
          <w:szCs w:val="20"/>
        </w:rPr>
      </w:pPr>
    </w:p>
    <w:p w14:paraId="4A37890D" w14:textId="77777777" w:rsidR="00AA063B" w:rsidRDefault="00A955FB" w:rsidP="00AA063B">
      <w:pPr>
        <w:pStyle w:val="ListParagraph"/>
        <w:numPr>
          <w:ilvl w:val="0"/>
          <w:numId w:val="1"/>
        </w:numPr>
        <w:rPr>
          <w:bCs/>
          <w:color w:val="000000"/>
          <w:sz w:val="20"/>
          <w:szCs w:val="20"/>
        </w:rPr>
      </w:pPr>
      <w:r w:rsidRPr="00AA063B">
        <w:rPr>
          <w:bCs/>
          <w:color w:val="000000"/>
          <w:sz w:val="20"/>
          <w:szCs w:val="20"/>
        </w:rPr>
        <w:t>Now read and ponder Hebrews 5:14 and write it in the space below.</w:t>
      </w:r>
      <w:r w:rsidR="00F50D91" w:rsidRPr="00AA063B">
        <w:rPr>
          <w:bCs/>
          <w:color w:val="000000"/>
          <w:sz w:val="20"/>
          <w:szCs w:val="20"/>
        </w:rPr>
        <w:t xml:space="preserve">  </w:t>
      </w:r>
    </w:p>
    <w:p w14:paraId="61985A6C" w14:textId="77777777" w:rsidR="00AA063B" w:rsidRDefault="00AA063B" w:rsidP="00AA063B">
      <w:pPr>
        <w:rPr>
          <w:bCs/>
          <w:color w:val="000000"/>
          <w:sz w:val="20"/>
          <w:szCs w:val="20"/>
        </w:rPr>
      </w:pPr>
    </w:p>
    <w:p w14:paraId="06A086F5" w14:textId="77777777" w:rsidR="00AA063B" w:rsidRDefault="00AA063B" w:rsidP="00AA063B">
      <w:pPr>
        <w:rPr>
          <w:bCs/>
          <w:color w:val="000000"/>
          <w:sz w:val="20"/>
          <w:szCs w:val="20"/>
        </w:rPr>
      </w:pPr>
    </w:p>
    <w:p w14:paraId="4CBC0EB8" w14:textId="747F52C5" w:rsidR="00A955FB" w:rsidRPr="00AA063B" w:rsidRDefault="00F50D91" w:rsidP="00AA063B">
      <w:pPr>
        <w:rPr>
          <w:bCs/>
          <w:color w:val="000000"/>
          <w:sz w:val="20"/>
          <w:szCs w:val="20"/>
        </w:rPr>
      </w:pPr>
      <w:r w:rsidRPr="00AA063B">
        <w:rPr>
          <w:bCs/>
          <w:color w:val="000000"/>
          <w:sz w:val="20"/>
          <w:szCs w:val="20"/>
        </w:rPr>
        <w:t>What does your translation say?... “practice” or “constant use” or “have been trained</w:t>
      </w:r>
      <w:r w:rsidR="006149F5" w:rsidRPr="00AA063B">
        <w:rPr>
          <w:bCs/>
          <w:color w:val="000000"/>
          <w:sz w:val="20"/>
          <w:szCs w:val="20"/>
        </w:rPr>
        <w:t xml:space="preserve">?”  </w:t>
      </w:r>
      <w:r w:rsidR="00AA063B">
        <w:rPr>
          <w:bCs/>
          <w:color w:val="000000"/>
          <w:sz w:val="20"/>
          <w:szCs w:val="20"/>
        </w:rPr>
        <w:t xml:space="preserve">Underline that word because it is a key word in that verse. It directs us to the ‘action’ we’re to demonstrate. </w:t>
      </w:r>
      <w:r w:rsidR="006149F5" w:rsidRPr="00AA063B">
        <w:rPr>
          <w:bCs/>
          <w:color w:val="000000"/>
          <w:sz w:val="20"/>
          <w:szCs w:val="20"/>
        </w:rPr>
        <w:t xml:space="preserve">If you have the English Standard Version, it reads in the way it was really expressing in its original Greek – </w:t>
      </w:r>
    </w:p>
    <w:p w14:paraId="70C3C84C" w14:textId="53C38F37" w:rsidR="006149F5" w:rsidRPr="00AA063B" w:rsidRDefault="006149F5" w:rsidP="00A955FB">
      <w:pPr>
        <w:rPr>
          <w:bCs/>
          <w:color w:val="000000"/>
          <w:sz w:val="20"/>
          <w:szCs w:val="20"/>
        </w:rPr>
      </w:pPr>
    </w:p>
    <w:p w14:paraId="105A0248" w14:textId="1393EF0B" w:rsidR="006149F5" w:rsidRPr="00AA063B" w:rsidRDefault="006149F5" w:rsidP="00A955FB">
      <w:pPr>
        <w:rPr>
          <w:i/>
          <w:iCs/>
          <w:color w:val="000000"/>
          <w:sz w:val="20"/>
          <w:szCs w:val="20"/>
          <w:shd w:val="clear" w:color="auto" w:fill="FFFFFF"/>
        </w:rPr>
      </w:pPr>
      <w:r w:rsidRPr="00AA063B">
        <w:rPr>
          <w:bCs/>
          <w:i/>
          <w:iCs/>
          <w:color w:val="000000"/>
          <w:sz w:val="20"/>
          <w:szCs w:val="20"/>
        </w:rPr>
        <w:t>“</w:t>
      </w:r>
      <w:r w:rsidRPr="00AA063B">
        <w:rPr>
          <w:i/>
          <w:iCs/>
          <w:color w:val="000000"/>
          <w:sz w:val="20"/>
          <w:szCs w:val="20"/>
          <w:shd w:val="clear" w:color="auto" w:fill="FFFFFF"/>
        </w:rPr>
        <w:t xml:space="preserve">But solid food is for the mature, for those who have </w:t>
      </w:r>
      <w:r w:rsidRPr="00AA063B">
        <w:rPr>
          <w:i/>
          <w:iCs/>
          <w:color w:val="000000"/>
          <w:sz w:val="20"/>
          <w:szCs w:val="20"/>
          <w:u w:val="single"/>
          <w:shd w:val="clear" w:color="auto" w:fill="FFFFFF"/>
        </w:rPr>
        <w:t>their powers of discernment trained by constant practice</w:t>
      </w:r>
      <w:r w:rsidRPr="00AA063B">
        <w:rPr>
          <w:i/>
          <w:iCs/>
          <w:color w:val="000000"/>
          <w:sz w:val="20"/>
          <w:szCs w:val="20"/>
          <w:shd w:val="clear" w:color="auto" w:fill="FFFFFF"/>
        </w:rPr>
        <w:t xml:space="preserve"> to distinguish good from evil.</w:t>
      </w:r>
      <w:r w:rsidRPr="00AA063B">
        <w:rPr>
          <w:i/>
          <w:iCs/>
          <w:color w:val="000000"/>
          <w:sz w:val="20"/>
          <w:szCs w:val="20"/>
          <w:shd w:val="clear" w:color="auto" w:fill="FFFFFF"/>
        </w:rPr>
        <w:t>”</w:t>
      </w:r>
    </w:p>
    <w:p w14:paraId="2D462BB9" w14:textId="780830EB" w:rsidR="006149F5" w:rsidRPr="00AA063B" w:rsidRDefault="006149F5" w:rsidP="00A955FB">
      <w:pPr>
        <w:rPr>
          <w:color w:val="000000"/>
          <w:sz w:val="20"/>
          <w:szCs w:val="20"/>
          <w:shd w:val="clear" w:color="auto" w:fill="FFFFFF"/>
        </w:rPr>
      </w:pPr>
    </w:p>
    <w:p w14:paraId="1A36960D" w14:textId="0C5E60ED" w:rsidR="00AA063B" w:rsidRDefault="006149F5" w:rsidP="00A955FB">
      <w:pPr>
        <w:rPr>
          <w:color w:val="000000"/>
          <w:sz w:val="20"/>
          <w:szCs w:val="20"/>
          <w:shd w:val="clear" w:color="auto" w:fill="FFFFFF"/>
        </w:rPr>
      </w:pPr>
      <w:r w:rsidRPr="00AA063B">
        <w:rPr>
          <w:color w:val="000000"/>
          <w:sz w:val="20"/>
          <w:szCs w:val="20"/>
          <w:shd w:val="clear" w:color="auto" w:fill="FFFFFF"/>
        </w:rPr>
        <w:t xml:space="preserve">The use of </w:t>
      </w:r>
      <w:r w:rsidR="00AA063B">
        <w:rPr>
          <w:color w:val="000000"/>
          <w:sz w:val="20"/>
          <w:szCs w:val="20"/>
          <w:shd w:val="clear" w:color="auto" w:fill="FFFFFF"/>
        </w:rPr>
        <w:t xml:space="preserve">the word </w:t>
      </w:r>
      <w:r w:rsidRPr="00AA063B">
        <w:rPr>
          <w:color w:val="000000"/>
          <w:sz w:val="20"/>
          <w:szCs w:val="20"/>
          <w:shd w:val="clear" w:color="auto" w:fill="FFFFFF"/>
        </w:rPr>
        <w:t>“powers” is giving glory to Who deserve</w:t>
      </w:r>
      <w:r w:rsidR="00AA063B">
        <w:rPr>
          <w:color w:val="000000"/>
          <w:sz w:val="20"/>
          <w:szCs w:val="20"/>
          <w:shd w:val="clear" w:color="auto" w:fill="FFFFFF"/>
        </w:rPr>
        <w:t>s</w:t>
      </w:r>
      <w:r w:rsidRPr="00AA063B">
        <w:rPr>
          <w:color w:val="000000"/>
          <w:sz w:val="20"/>
          <w:szCs w:val="20"/>
          <w:shd w:val="clear" w:color="auto" w:fill="FFFFFF"/>
        </w:rPr>
        <w:t xml:space="preserve"> the glory when we do </w:t>
      </w:r>
      <w:r w:rsidR="00AA063B" w:rsidRPr="00AA063B">
        <w:rPr>
          <w:color w:val="000000"/>
          <w:sz w:val="20"/>
          <w:szCs w:val="20"/>
          <w:shd w:val="clear" w:color="auto" w:fill="FFFFFF"/>
        </w:rPr>
        <w:t>discern</w:t>
      </w:r>
      <w:r w:rsidR="00AA063B">
        <w:rPr>
          <w:color w:val="000000"/>
          <w:sz w:val="20"/>
          <w:szCs w:val="20"/>
          <w:shd w:val="clear" w:color="auto" w:fill="FFFFFF"/>
        </w:rPr>
        <w:t xml:space="preserve">. </w:t>
      </w:r>
      <w:r w:rsidRPr="00AA063B">
        <w:rPr>
          <w:color w:val="000000"/>
          <w:sz w:val="20"/>
          <w:szCs w:val="20"/>
          <w:shd w:val="clear" w:color="auto" w:fill="FFFFFF"/>
        </w:rPr>
        <w:t>It’s like I mentioned in class, as this discernment is sharpened in your life, as you mature in the faith, you may not always know ‘what’ it is that isn’t right, but you the Powers of discernment are at work and that is the presence of the Holy Spirit</w:t>
      </w:r>
      <w:r w:rsidR="00AA063B">
        <w:rPr>
          <w:color w:val="000000"/>
          <w:sz w:val="20"/>
          <w:szCs w:val="20"/>
          <w:shd w:val="clear" w:color="auto" w:fill="FFFFFF"/>
        </w:rPr>
        <w:t xml:space="preserve"> working through the truth – the truth of Scripture</w:t>
      </w:r>
      <w:r w:rsidRPr="00AA063B">
        <w:rPr>
          <w:color w:val="000000"/>
          <w:sz w:val="20"/>
          <w:szCs w:val="20"/>
          <w:shd w:val="clear" w:color="auto" w:fill="FFFFFF"/>
        </w:rPr>
        <w:t>.</w:t>
      </w:r>
      <w:r w:rsidR="00AA063B">
        <w:rPr>
          <w:color w:val="000000"/>
          <w:sz w:val="20"/>
          <w:szCs w:val="20"/>
          <w:shd w:val="clear" w:color="auto" w:fill="FFFFFF"/>
        </w:rPr>
        <w:t xml:space="preserve"> If we aren’t eating solid food, still milk drinkers, then we position ourselves to be bewitched by false teaching. Paul is the only apostle who ever used that word – bewitched</w:t>
      </w:r>
      <w:r w:rsidR="00EB7FEB">
        <w:rPr>
          <w:color w:val="000000"/>
          <w:sz w:val="20"/>
          <w:szCs w:val="20"/>
          <w:shd w:val="clear" w:color="auto" w:fill="FFFFFF"/>
        </w:rPr>
        <w:t xml:space="preserve"> – and he used it to the Galatians because they were beginning to fall for disastrous self-exalting, self-promoting, idolatrous heresies!</w:t>
      </w:r>
      <w:r w:rsidR="00AA063B">
        <w:rPr>
          <w:color w:val="000000"/>
          <w:sz w:val="20"/>
          <w:szCs w:val="20"/>
          <w:shd w:val="clear" w:color="auto" w:fill="FFFFFF"/>
        </w:rPr>
        <w:t xml:space="preserve"> </w:t>
      </w:r>
      <w:r w:rsidR="00EB7FEB">
        <w:rPr>
          <w:color w:val="000000"/>
          <w:sz w:val="20"/>
          <w:szCs w:val="20"/>
          <w:shd w:val="clear" w:color="auto" w:fill="FFFFFF"/>
        </w:rPr>
        <w:t xml:space="preserve">Remember, the definition we discussed in class for ‘idolatry’ is this:  </w:t>
      </w:r>
    </w:p>
    <w:p w14:paraId="1BB92D4E" w14:textId="2A0BCE92" w:rsidR="00EB7FEB" w:rsidRDefault="00EB7FEB" w:rsidP="00A955FB">
      <w:pPr>
        <w:rPr>
          <w:color w:val="000000"/>
          <w:sz w:val="20"/>
          <w:szCs w:val="20"/>
          <w:shd w:val="clear" w:color="auto" w:fill="FFFFFF"/>
        </w:rPr>
      </w:pPr>
    </w:p>
    <w:p w14:paraId="1C45043C" w14:textId="77777777" w:rsidR="00EB7FEB" w:rsidRDefault="00EB7FEB" w:rsidP="00EB7FEB">
      <w:pPr>
        <w:jc w:val="center"/>
        <w:rPr>
          <w:color w:val="000000"/>
          <w:sz w:val="20"/>
          <w:szCs w:val="20"/>
          <w:shd w:val="clear" w:color="auto" w:fill="FFFFFF"/>
        </w:rPr>
      </w:pPr>
      <w:r>
        <w:rPr>
          <w:color w:val="000000"/>
          <w:sz w:val="20"/>
          <w:szCs w:val="20"/>
          <w:shd w:val="clear" w:color="auto" w:fill="FFFFFF"/>
        </w:rPr>
        <w:t xml:space="preserve">Man attempting to make God in his image. </w:t>
      </w:r>
    </w:p>
    <w:p w14:paraId="22008A96" w14:textId="5C49F4E6" w:rsidR="00EB7FEB" w:rsidRDefault="00EB7FEB" w:rsidP="00EB7FEB">
      <w:pPr>
        <w:jc w:val="center"/>
        <w:rPr>
          <w:color w:val="000000"/>
          <w:sz w:val="20"/>
          <w:szCs w:val="20"/>
          <w:shd w:val="clear" w:color="auto" w:fill="FFFFFF"/>
        </w:rPr>
      </w:pPr>
      <w:r>
        <w:rPr>
          <w:color w:val="000000"/>
          <w:sz w:val="20"/>
          <w:szCs w:val="20"/>
          <w:shd w:val="clear" w:color="auto" w:fill="FFFFFF"/>
        </w:rPr>
        <w:t>Man attempting to make God a god on his terms.</w:t>
      </w:r>
    </w:p>
    <w:p w14:paraId="68903F98" w14:textId="77777777" w:rsidR="00AA063B" w:rsidRDefault="00AA063B" w:rsidP="00A955FB">
      <w:pPr>
        <w:rPr>
          <w:color w:val="000000"/>
          <w:sz w:val="20"/>
          <w:szCs w:val="20"/>
          <w:shd w:val="clear" w:color="auto" w:fill="FFFFFF"/>
        </w:rPr>
      </w:pPr>
    </w:p>
    <w:p w14:paraId="6D49A9F8" w14:textId="24EBB288" w:rsidR="006149F5" w:rsidRPr="00EB7FEB" w:rsidRDefault="006149F5" w:rsidP="00A955FB">
      <w:pPr>
        <w:rPr>
          <w:i/>
          <w:iCs/>
          <w:color w:val="000000"/>
          <w:sz w:val="20"/>
          <w:szCs w:val="20"/>
          <w:shd w:val="clear" w:color="auto" w:fill="FFFFFF"/>
        </w:rPr>
      </w:pPr>
      <w:r w:rsidRPr="00EB7FEB">
        <w:rPr>
          <w:i/>
          <w:iCs/>
          <w:color w:val="000000"/>
          <w:sz w:val="20"/>
          <w:szCs w:val="20"/>
          <w:shd w:val="clear" w:color="auto" w:fill="FFFFFF"/>
        </w:rPr>
        <w:t xml:space="preserve"> </w:t>
      </w:r>
      <w:r w:rsidR="00EB7FEB" w:rsidRPr="00EB7FEB">
        <w:rPr>
          <w:i/>
          <w:iCs/>
          <w:color w:val="000000"/>
          <w:sz w:val="20"/>
          <w:szCs w:val="20"/>
          <w:shd w:val="clear" w:color="auto" w:fill="FFFFFF"/>
          <w:vertAlign w:val="superscript"/>
        </w:rPr>
        <w:t>“</w:t>
      </w:r>
      <w:r w:rsidR="00EB7FEB" w:rsidRPr="00EB7FEB">
        <w:rPr>
          <w:i/>
          <w:iCs/>
          <w:color w:val="000000"/>
          <w:sz w:val="20"/>
          <w:szCs w:val="20"/>
          <w:shd w:val="clear" w:color="auto" w:fill="FFFFFF"/>
        </w:rPr>
        <w:t>You foolish Galatians, who has bewitched you, before whose eyes Jesus Christ was publicly portrayed as crucified? This is the only thing I want to find out from you: did you receive the Spirit by the works of the Law, or by hearing with faith? Are you so foolish? Having begun by the Spirit, are you now being perfected by the flesh?</w:t>
      </w:r>
      <w:r w:rsidR="00EB7FEB" w:rsidRPr="00EB7FEB">
        <w:rPr>
          <w:i/>
          <w:iCs/>
          <w:color w:val="000000"/>
          <w:sz w:val="20"/>
          <w:szCs w:val="20"/>
          <w:shd w:val="clear" w:color="auto" w:fill="FFFFFF"/>
        </w:rPr>
        <w:t xml:space="preserve">”  </w:t>
      </w:r>
    </w:p>
    <w:p w14:paraId="012CBF69" w14:textId="1EC02A25" w:rsidR="00EB7FEB" w:rsidRDefault="00EB7FEB" w:rsidP="00A955FB">
      <w:pPr>
        <w:rPr>
          <w:color w:val="000000"/>
          <w:sz w:val="20"/>
          <w:szCs w:val="20"/>
          <w:shd w:val="clear" w:color="auto" w:fill="FFFFFF"/>
        </w:rPr>
      </w:pPr>
    </w:p>
    <w:p w14:paraId="4D1D97B2" w14:textId="035161BB" w:rsidR="00EB7FEB" w:rsidRDefault="00EB7FEB" w:rsidP="00A955FB">
      <w:pPr>
        <w:rPr>
          <w:color w:val="000000"/>
          <w:sz w:val="20"/>
          <w:szCs w:val="20"/>
          <w:shd w:val="clear" w:color="auto" w:fill="FFFFFF"/>
        </w:rPr>
      </w:pPr>
    </w:p>
    <w:p w14:paraId="2A7F9E23" w14:textId="77777777" w:rsidR="007B1B9A" w:rsidRDefault="00EB7FEB" w:rsidP="00EB7FEB">
      <w:pPr>
        <w:pStyle w:val="ListParagraph"/>
        <w:numPr>
          <w:ilvl w:val="0"/>
          <w:numId w:val="1"/>
        </w:numPr>
        <w:rPr>
          <w:color w:val="000000"/>
          <w:sz w:val="20"/>
          <w:szCs w:val="20"/>
          <w:shd w:val="clear" w:color="auto" w:fill="FFFFFF"/>
        </w:rPr>
      </w:pPr>
      <w:r w:rsidRPr="007B1B9A">
        <w:rPr>
          <w:b/>
          <w:bCs/>
          <w:color w:val="000000"/>
          <w:sz w:val="20"/>
          <w:szCs w:val="20"/>
          <w:shd w:val="clear" w:color="auto" w:fill="FFFFFF"/>
        </w:rPr>
        <w:t>Before you come to class next Wednesday</w:t>
      </w:r>
      <w:r w:rsidR="007B1B9A">
        <w:rPr>
          <w:color w:val="000000"/>
          <w:sz w:val="20"/>
          <w:szCs w:val="20"/>
          <w:shd w:val="clear" w:color="auto" w:fill="FFFFFF"/>
        </w:rPr>
        <w:t xml:space="preserve"> - </w:t>
      </w:r>
      <w:r>
        <w:rPr>
          <w:color w:val="000000"/>
          <w:sz w:val="20"/>
          <w:szCs w:val="20"/>
          <w:shd w:val="clear" w:color="auto" w:fill="FFFFFF"/>
        </w:rPr>
        <w:t xml:space="preserve"> </w:t>
      </w:r>
    </w:p>
    <w:p w14:paraId="16D06E43" w14:textId="77777777" w:rsidR="007B1B9A" w:rsidRPr="007B1B9A" w:rsidRDefault="007B1B9A" w:rsidP="007B1B9A">
      <w:pPr>
        <w:ind w:left="360"/>
        <w:rPr>
          <w:color w:val="000000"/>
          <w:sz w:val="20"/>
          <w:szCs w:val="20"/>
          <w:shd w:val="clear" w:color="auto" w:fill="FFFFFF"/>
        </w:rPr>
      </w:pPr>
    </w:p>
    <w:p w14:paraId="04D2957B" w14:textId="609AE696" w:rsidR="0066293D" w:rsidRDefault="007B1B9A" w:rsidP="0066293D">
      <w:pPr>
        <w:pStyle w:val="ListParagraph"/>
        <w:numPr>
          <w:ilvl w:val="0"/>
          <w:numId w:val="1"/>
        </w:numPr>
        <w:rPr>
          <w:color w:val="000000"/>
          <w:sz w:val="20"/>
          <w:szCs w:val="20"/>
          <w:shd w:val="clear" w:color="auto" w:fill="FFFFFF"/>
        </w:rPr>
      </w:pPr>
      <w:r w:rsidRPr="007B1B9A">
        <w:rPr>
          <w:color w:val="000000"/>
          <w:sz w:val="20"/>
          <w:szCs w:val="20"/>
          <w:shd w:val="clear" w:color="auto" w:fill="FFFFFF"/>
        </w:rPr>
        <w:t>S</w:t>
      </w:r>
      <w:r w:rsidR="00EB7FEB" w:rsidRPr="007B1B9A">
        <w:rPr>
          <w:color w:val="000000"/>
          <w:sz w:val="20"/>
          <w:szCs w:val="20"/>
          <w:shd w:val="clear" w:color="auto" w:fill="FFFFFF"/>
        </w:rPr>
        <w:t>pend time in casual reading as many times as you can in 1 John. Not in study, but ask the Holy Spirit to open your eyes that you may see wonderful things in His Word</w:t>
      </w:r>
      <w:r w:rsidR="0066293D" w:rsidRPr="007B1B9A">
        <w:rPr>
          <w:color w:val="000000"/>
          <w:sz w:val="20"/>
          <w:szCs w:val="20"/>
          <w:shd w:val="clear" w:color="auto" w:fill="FFFFFF"/>
        </w:rPr>
        <w:t xml:space="preserve">, </w:t>
      </w:r>
      <w:proofErr w:type="gramStart"/>
      <w:r w:rsidR="0066293D" w:rsidRPr="007B1B9A">
        <w:rPr>
          <w:color w:val="000000"/>
          <w:sz w:val="20"/>
          <w:szCs w:val="20"/>
          <w:shd w:val="clear" w:color="auto" w:fill="FFFFFF"/>
        </w:rPr>
        <w:t>(</w:t>
      </w:r>
      <w:r w:rsidR="00EB7FEB" w:rsidRPr="007B1B9A">
        <w:rPr>
          <w:color w:val="000000"/>
          <w:sz w:val="20"/>
          <w:szCs w:val="20"/>
          <w:shd w:val="clear" w:color="auto" w:fill="FFFFFF"/>
        </w:rPr>
        <w:t xml:space="preserve"> Psalm</w:t>
      </w:r>
      <w:proofErr w:type="gramEnd"/>
      <w:r w:rsidR="00EB7FEB" w:rsidRPr="007B1B9A">
        <w:rPr>
          <w:color w:val="000000"/>
          <w:sz w:val="20"/>
          <w:szCs w:val="20"/>
          <w:shd w:val="clear" w:color="auto" w:fill="FFFFFF"/>
        </w:rPr>
        <w:t xml:space="preserve"> 11</w:t>
      </w:r>
      <w:r w:rsidR="0066293D" w:rsidRPr="007B1B9A">
        <w:rPr>
          <w:color w:val="000000"/>
          <w:sz w:val="20"/>
          <w:szCs w:val="20"/>
          <w:shd w:val="clear" w:color="auto" w:fill="FFFFFF"/>
        </w:rPr>
        <w:t xml:space="preserve">9:18 </w:t>
      </w:r>
      <w:r>
        <w:rPr>
          <w:color w:val="000000"/>
          <w:sz w:val="20"/>
          <w:szCs w:val="20"/>
          <w:shd w:val="clear" w:color="auto" w:fill="FFFFFF"/>
        </w:rPr>
        <w:t>) as you simply read to enjoy His presence.</w:t>
      </w:r>
    </w:p>
    <w:p w14:paraId="063DD842" w14:textId="77777777" w:rsidR="007B1B9A" w:rsidRPr="007B1B9A" w:rsidRDefault="007B1B9A" w:rsidP="007B1B9A">
      <w:pPr>
        <w:pStyle w:val="ListParagraph"/>
        <w:rPr>
          <w:color w:val="000000"/>
          <w:sz w:val="20"/>
          <w:szCs w:val="20"/>
          <w:shd w:val="clear" w:color="auto" w:fill="FFFFFF"/>
        </w:rPr>
      </w:pPr>
    </w:p>
    <w:p w14:paraId="318CEBC6" w14:textId="77777777" w:rsidR="007B1B9A" w:rsidRPr="007B1B9A" w:rsidRDefault="007B1B9A" w:rsidP="007B1B9A">
      <w:pPr>
        <w:pStyle w:val="ListParagraph"/>
        <w:rPr>
          <w:color w:val="000000"/>
          <w:sz w:val="20"/>
          <w:szCs w:val="20"/>
          <w:shd w:val="clear" w:color="auto" w:fill="FFFFFF"/>
        </w:rPr>
      </w:pPr>
    </w:p>
    <w:p w14:paraId="392B7705" w14:textId="77777777" w:rsidR="007B1B9A" w:rsidRDefault="007B1B9A" w:rsidP="00CE7681">
      <w:pPr>
        <w:pStyle w:val="ListParagraph"/>
        <w:numPr>
          <w:ilvl w:val="0"/>
          <w:numId w:val="1"/>
        </w:numPr>
        <w:rPr>
          <w:color w:val="000000"/>
          <w:sz w:val="20"/>
          <w:szCs w:val="20"/>
          <w:shd w:val="clear" w:color="auto" w:fill="FFFFFF"/>
        </w:rPr>
      </w:pPr>
      <w:r>
        <w:rPr>
          <w:color w:val="000000"/>
          <w:sz w:val="20"/>
          <w:szCs w:val="20"/>
          <w:shd w:val="clear" w:color="auto" w:fill="FFFFFF"/>
        </w:rPr>
        <w:t xml:space="preserve">Spend </w:t>
      </w:r>
      <w:r w:rsidR="0066293D" w:rsidRPr="00CE7681">
        <w:rPr>
          <w:color w:val="000000"/>
          <w:sz w:val="20"/>
          <w:szCs w:val="20"/>
          <w:shd w:val="clear" w:color="auto" w:fill="FFFFFF"/>
        </w:rPr>
        <w:t>time evaluating</w:t>
      </w:r>
      <w:r>
        <w:rPr>
          <w:color w:val="000000"/>
          <w:sz w:val="20"/>
          <w:szCs w:val="20"/>
          <w:shd w:val="clear" w:color="auto" w:fill="FFFFFF"/>
        </w:rPr>
        <w:t xml:space="preserve"> and examining</w:t>
      </w:r>
      <w:r w:rsidR="0066293D" w:rsidRPr="00CE7681">
        <w:rPr>
          <w:color w:val="000000"/>
          <w:sz w:val="20"/>
          <w:szCs w:val="20"/>
          <w:shd w:val="clear" w:color="auto" w:fill="FFFFFF"/>
        </w:rPr>
        <w:t xml:space="preserve"> your</w:t>
      </w:r>
      <w:r>
        <w:rPr>
          <w:color w:val="000000"/>
          <w:sz w:val="20"/>
          <w:szCs w:val="20"/>
          <w:shd w:val="clear" w:color="auto" w:fill="FFFFFF"/>
        </w:rPr>
        <w:t xml:space="preserve"> own</w:t>
      </w:r>
      <w:r w:rsidR="0066293D" w:rsidRPr="00CE7681">
        <w:rPr>
          <w:color w:val="000000"/>
          <w:sz w:val="20"/>
          <w:szCs w:val="20"/>
          <w:shd w:val="clear" w:color="auto" w:fill="FFFFFF"/>
        </w:rPr>
        <w:t xml:space="preserve"> life of discernment. True discernment only comes when the heart and mind are saturated with the truth. It’s just like the old familiar analogy – when you want to train someone to recognize a counterfeit bill, you continually have the real and authentic bill in front of them. Their discernment is trained by constant practice to distinguish a true bill from a lie – a fake bill. Place this analogy into the instructions of Philippians 1:9-10 and Hebrews 5:14 and you begin to understand why Paul referred to this as ‘powers’ of discernment</w:t>
      </w:r>
      <w:proofErr w:type="gramStart"/>
      <w:r w:rsidR="0066293D" w:rsidRPr="00CE7681">
        <w:rPr>
          <w:color w:val="000000"/>
          <w:sz w:val="20"/>
          <w:szCs w:val="20"/>
          <w:shd w:val="clear" w:color="auto" w:fill="FFFFFF"/>
        </w:rPr>
        <w:t xml:space="preserve"> .</w:t>
      </w:r>
      <w:r>
        <w:rPr>
          <w:color w:val="000000"/>
          <w:sz w:val="20"/>
          <w:szCs w:val="20"/>
          <w:shd w:val="clear" w:color="auto" w:fill="FFFFFF"/>
        </w:rPr>
        <w:t>.</w:t>
      </w:r>
      <w:proofErr w:type="gramEnd"/>
      <w:r>
        <w:rPr>
          <w:color w:val="000000"/>
          <w:sz w:val="20"/>
          <w:szCs w:val="20"/>
          <w:shd w:val="clear" w:color="auto" w:fill="FFFFFF"/>
        </w:rPr>
        <w:t xml:space="preserve"> i</w:t>
      </w:r>
      <w:r w:rsidR="0066293D" w:rsidRPr="00CE7681">
        <w:rPr>
          <w:color w:val="000000"/>
          <w:sz w:val="20"/>
          <w:szCs w:val="20"/>
          <w:shd w:val="clear" w:color="auto" w:fill="FFFFFF"/>
        </w:rPr>
        <w:t xml:space="preserve">t is a </w:t>
      </w:r>
      <w:r w:rsidR="00CE7681" w:rsidRPr="00CE7681">
        <w:rPr>
          <w:color w:val="000000"/>
          <w:sz w:val="20"/>
          <w:szCs w:val="20"/>
          <w:shd w:val="clear" w:color="auto" w:fill="FFFFFF"/>
        </w:rPr>
        <w:t xml:space="preserve">glorious and wonderful thing when the Holy Spirit opens our minds to discern truth from error! </w:t>
      </w:r>
    </w:p>
    <w:p w14:paraId="05F54A80" w14:textId="77777777" w:rsidR="007B1B9A" w:rsidRDefault="007B1B9A" w:rsidP="007B1B9A">
      <w:pPr>
        <w:pStyle w:val="ListParagraph"/>
        <w:rPr>
          <w:color w:val="000000"/>
          <w:sz w:val="20"/>
          <w:szCs w:val="20"/>
          <w:shd w:val="clear" w:color="auto" w:fill="FFFFFF"/>
        </w:rPr>
      </w:pPr>
    </w:p>
    <w:p w14:paraId="6BD2058C" w14:textId="77777777" w:rsidR="007B1B9A" w:rsidRPr="007B1B9A" w:rsidRDefault="007B1B9A" w:rsidP="007B1B9A">
      <w:pPr>
        <w:rPr>
          <w:color w:val="000000"/>
          <w:sz w:val="20"/>
          <w:szCs w:val="20"/>
          <w:shd w:val="clear" w:color="auto" w:fill="FFFFFF"/>
        </w:rPr>
      </w:pPr>
    </w:p>
    <w:p w14:paraId="0BA3F8B1" w14:textId="4958B985" w:rsidR="0066293D" w:rsidRPr="007B1B9A" w:rsidRDefault="00CE7681" w:rsidP="007B1B9A">
      <w:pPr>
        <w:pStyle w:val="ListParagraph"/>
        <w:jc w:val="center"/>
        <w:rPr>
          <w:b/>
          <w:bCs/>
          <w:color w:val="000000"/>
          <w:sz w:val="20"/>
          <w:szCs w:val="20"/>
          <w:shd w:val="clear" w:color="auto" w:fill="FFFFFF"/>
        </w:rPr>
      </w:pPr>
      <w:r w:rsidRPr="007B1B9A">
        <w:rPr>
          <w:b/>
          <w:bCs/>
          <w:color w:val="000000"/>
          <w:sz w:val="20"/>
          <w:szCs w:val="20"/>
          <w:shd w:val="clear" w:color="auto" w:fill="FFFFFF"/>
        </w:rPr>
        <w:t>And that was why John wrote his 1</w:t>
      </w:r>
      <w:r w:rsidRPr="007B1B9A">
        <w:rPr>
          <w:b/>
          <w:bCs/>
          <w:color w:val="000000"/>
          <w:sz w:val="20"/>
          <w:szCs w:val="20"/>
          <w:shd w:val="clear" w:color="auto" w:fill="FFFFFF"/>
          <w:vertAlign w:val="superscript"/>
        </w:rPr>
        <w:t>st</w:t>
      </w:r>
      <w:r w:rsidRPr="007B1B9A">
        <w:rPr>
          <w:b/>
          <w:bCs/>
          <w:color w:val="000000"/>
          <w:sz w:val="20"/>
          <w:szCs w:val="20"/>
          <w:shd w:val="clear" w:color="auto" w:fill="FFFFFF"/>
        </w:rPr>
        <w:t xml:space="preserve"> epistle.</w:t>
      </w:r>
    </w:p>
    <w:p w14:paraId="5BC3DFAE" w14:textId="046902A3" w:rsidR="00CE7681" w:rsidRDefault="00CE7681" w:rsidP="0066293D">
      <w:pPr>
        <w:rPr>
          <w:color w:val="000000"/>
          <w:sz w:val="20"/>
          <w:szCs w:val="20"/>
          <w:shd w:val="clear" w:color="auto" w:fill="FFFFFF"/>
        </w:rPr>
      </w:pPr>
    </w:p>
    <w:p w14:paraId="4B96D452" w14:textId="77777777" w:rsidR="00CE7681" w:rsidRPr="0066293D" w:rsidRDefault="00CE7681" w:rsidP="0066293D">
      <w:pPr>
        <w:rPr>
          <w:color w:val="000000"/>
          <w:sz w:val="20"/>
          <w:szCs w:val="20"/>
          <w:shd w:val="clear" w:color="auto" w:fill="FFFFFF"/>
        </w:rPr>
      </w:pPr>
    </w:p>
    <w:p w14:paraId="236E2B8F" w14:textId="77777777" w:rsidR="00EB7FEB" w:rsidRPr="00EB7FEB" w:rsidRDefault="00EB7FEB" w:rsidP="00A955FB">
      <w:pPr>
        <w:rPr>
          <w:bCs/>
          <w:color w:val="000000"/>
          <w:sz w:val="20"/>
          <w:szCs w:val="20"/>
        </w:rPr>
      </w:pPr>
    </w:p>
    <w:p w14:paraId="7FA1F357" w14:textId="77777777" w:rsidR="00A955FB" w:rsidRPr="00EB7FEB" w:rsidRDefault="00A955FB" w:rsidP="00A955FB">
      <w:pPr>
        <w:rPr>
          <w:bCs/>
          <w:color w:val="000000"/>
          <w:sz w:val="20"/>
          <w:szCs w:val="20"/>
        </w:rPr>
      </w:pPr>
    </w:p>
    <w:p w14:paraId="15A6A954" w14:textId="3B54B55A" w:rsidR="00A955FB" w:rsidRPr="00A955FB" w:rsidRDefault="00A955FB" w:rsidP="00A955FB">
      <w:pPr>
        <w:rPr>
          <w:bCs/>
          <w:color w:val="000000"/>
          <w:sz w:val="18"/>
          <w:szCs w:val="18"/>
        </w:rPr>
      </w:pPr>
      <w:r w:rsidRPr="00A955FB">
        <w:rPr>
          <w:bCs/>
          <w:color w:val="000000"/>
          <w:sz w:val="18"/>
          <w:szCs w:val="18"/>
        </w:rPr>
        <w:br w:type="page"/>
      </w:r>
    </w:p>
    <w:p w14:paraId="794B5DB1" w14:textId="77777777" w:rsidR="00D0718B" w:rsidRDefault="00D0718B"/>
    <w:sectPr w:rsidR="00D07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D7FA4"/>
    <w:multiLevelType w:val="hybridMultilevel"/>
    <w:tmpl w:val="1E540054"/>
    <w:lvl w:ilvl="0" w:tplc="9DEA9EBC">
      <w:start w:val="2018"/>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40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FB"/>
    <w:rsid w:val="00512B5F"/>
    <w:rsid w:val="005C5F33"/>
    <w:rsid w:val="006149F5"/>
    <w:rsid w:val="0066293D"/>
    <w:rsid w:val="007B1B9A"/>
    <w:rsid w:val="0091306D"/>
    <w:rsid w:val="009B4A32"/>
    <w:rsid w:val="00A955FB"/>
    <w:rsid w:val="00AA063B"/>
    <w:rsid w:val="00C36DF0"/>
    <w:rsid w:val="00CE7681"/>
    <w:rsid w:val="00D0718B"/>
    <w:rsid w:val="00E02967"/>
    <w:rsid w:val="00E91BCE"/>
    <w:rsid w:val="00EB7FEB"/>
    <w:rsid w:val="00F5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10C4"/>
  <w15:chartTrackingRefBased/>
  <w15:docId w15:val="{FD68F7D9-6A44-480D-9692-CE61DCF8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5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55FB"/>
    <w:pPr>
      <w:spacing w:before="100" w:beforeAutospacing="1" w:after="100" w:afterAutospacing="1"/>
    </w:pPr>
  </w:style>
  <w:style w:type="character" w:styleId="Hyperlink">
    <w:name w:val="Hyperlink"/>
    <w:basedOn w:val="DefaultParagraphFont"/>
    <w:uiPriority w:val="99"/>
    <w:unhideWhenUsed/>
    <w:rsid w:val="00A955FB"/>
    <w:rPr>
      <w:color w:val="0000FF"/>
      <w:u w:val="single"/>
    </w:rPr>
  </w:style>
  <w:style w:type="paragraph" w:styleId="ListParagraph">
    <w:name w:val="List Paragraph"/>
    <w:basedOn w:val="Normal"/>
    <w:uiPriority w:val="34"/>
    <w:qFormat/>
    <w:rsid w:val="00A95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PRxbvcu7Bw&amp;list=PLPOUA7GLxXIG-Cc84xHWAB9dw25R2Og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pJ-IWw5_Mc" TargetMode="External"/><Relationship Id="rId5" Type="http://schemas.openxmlformats.org/officeDocument/2006/relationships/hyperlink" Target="https://www.gty.org/library/sermons-library/80-19/the-sufficiency-of-scripture-part-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1</cp:revision>
  <dcterms:created xsi:type="dcterms:W3CDTF">2022-08-18T17:28:00Z</dcterms:created>
  <dcterms:modified xsi:type="dcterms:W3CDTF">2022-08-18T19:45:00Z</dcterms:modified>
</cp:coreProperties>
</file>